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eastAsia="Calibri" w:cs="Arial"/>
          <w:b/>
          <w:sz w:val="48"/>
          <w:szCs w:val="48"/>
          <w:lang w:val="en-US" w:eastAsia="en-US" w:bidi="ar-SA"/>
        </w:rPr>
        <w:pict>
          <v:shape id="Picture 259" o:spid="_x0000_s1026" type="#_x0000_t75" style="position:absolute;left:0;margin-left:176.25pt;margin-top:10.1pt;height:57.3pt;width:92.95pt;rotation:0f;z-index:-251630592;" o:ole="f" fillcolor="#FFFFFF" filled="f" o:preferrelative="t" stroked="f" coordorigin="0,0" coordsize="21600,21600">
            <v:fill on="f" color2="#FFFFFF" focus="0%"/>
            <v:imagedata cropleft="7864f" croptop="8937f" cropright="5243f" gain="65536f" blacklevel="0f" gamma="0" o:title="" r:id="rId6"/>
            <o:lock v:ext="edit" position="f" selection="f" grouping="f" rotation="f" cropping="f" text="f" aspectratio="t"/>
          </v:shape>
        </w:pict>
      </w:r>
      <w:r>
        <w:rPr>
          <w:rFonts w:ascii="Arial" w:hAnsi="Arial" w:cs="Arial"/>
          <w:b/>
          <w:sz w:val="48"/>
          <w:szCs w:val="48"/>
        </w:rPr>
        <w:t xml:space="preserve">     </w:t>
      </w:r>
    </w:p>
    <w:p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</w:p>
    <w:p>
      <w:pPr>
        <w:spacing w:line="240" w:lineRule="auto"/>
        <w:jc w:val="center"/>
        <w:rPr>
          <w:rFonts w:ascii="Calibri" w:hAnsi="Calibri" w:cs="Arial"/>
          <w:b/>
          <w:sz w:val="48"/>
          <w:szCs w:val="48"/>
        </w:rPr>
      </w:pPr>
    </w:p>
    <w:p>
      <w:pPr>
        <w:spacing w:line="240" w:lineRule="auto"/>
        <w:jc w:val="center"/>
        <w:rPr>
          <w:rFonts w:ascii="Calibri" w:hAnsi="Calibri" w:cs="Arial"/>
          <w:b/>
          <w:sz w:val="48"/>
          <w:szCs w:val="48"/>
        </w:rPr>
      </w:pPr>
      <w:r>
        <w:rPr>
          <w:rFonts w:ascii="Calibri" w:hAnsi="Calibri" w:cs="Arial"/>
          <w:b/>
          <w:sz w:val="48"/>
          <w:szCs w:val="48"/>
        </w:rPr>
        <w:t>BUKU RANCANGAN PENGAJARAN</w:t>
      </w:r>
    </w:p>
    <w:p>
      <w:pPr>
        <w:spacing w:line="240" w:lineRule="auto"/>
        <w:jc w:val="center"/>
        <w:rPr>
          <w:rFonts w:ascii="Calibri" w:hAnsi="Calibri" w:cs="Arial"/>
          <w:b/>
          <w:sz w:val="48"/>
          <w:szCs w:val="48"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Mata Kuliah</w:t>
      </w: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Budaya Organisasi</w:t>
      </w: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</w:rPr>
      </w:pPr>
    </w:p>
    <w:p>
      <w:pPr>
        <w:spacing w:line="240" w:lineRule="auto"/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Disusun oleh:</w:t>
      </w:r>
    </w:p>
    <w:p>
      <w:pPr>
        <w:spacing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sz w:val="36"/>
          <w:szCs w:val="36"/>
        </w:rPr>
        <w:t>Suhardiman, S.Sos.,M.Si</w:t>
      </w: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</w:rPr>
      </w:pPr>
    </w:p>
    <w:p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</w:p>
    <w:p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Program Studi Ilmu Administrasi</w:t>
      </w:r>
    </w:p>
    <w:p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Fakultas Ilmu Sosial dan Ilmu Politik</w:t>
      </w:r>
    </w:p>
    <w:p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Universitas 17 Agustus 1945 Samarinda</w:t>
      </w:r>
    </w:p>
    <w:p>
      <w:pPr>
        <w:spacing w:line="240" w:lineRule="auto"/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2013</w:t>
      </w:r>
    </w:p>
    <w:p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pStyle w:val="5"/>
        <w:framePr w:hSpace="180" w:wrap="around" w:hAnchor="margin" w:vAnchor="text" w:y="-10"/>
        <w:rPr>
          <w:rFonts w:ascii="Arial" w:hAnsi="Arial" w:eastAsia="MS Mincho" w:cs="Arial"/>
          <w:sz w:val="40"/>
          <w:szCs w:val="40"/>
          <w:lang/>
        </w:rPr>
      </w:pPr>
    </w:p>
    <w:p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KATA PENGANTAR</w:t>
      </w:r>
    </w:p>
    <w:p>
      <w:pPr>
        <w:spacing w:line="276" w:lineRule="auto"/>
        <w:rPr>
          <w:rFonts w:ascii="Calibri" w:hAnsi="Calibri" w:cs="Arial"/>
        </w:rPr>
      </w:pPr>
    </w:p>
    <w:p>
      <w:pPr>
        <w:spacing w:line="276" w:lineRule="auto"/>
        <w:rPr>
          <w:rFonts w:ascii="Calibri" w:hAnsi="Calibri" w:cs="Arial"/>
        </w:rPr>
      </w:pPr>
    </w:p>
    <w:p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Universitas 17 Agustus 1945 Samarinda berkomitmen untuk menerapkan kurikulum berbasis kompetensi dengan metode pemelajaran yang berorientasi pada peserta didik (</w:t>
      </w:r>
      <w:r>
        <w:rPr>
          <w:rFonts w:ascii="Calibri" w:hAnsi="Calibri" w:cs="Arial"/>
          <w:i/>
        </w:rPr>
        <w:t>student-centered learning</w:t>
      </w:r>
      <w:r>
        <w:rPr>
          <w:rFonts w:ascii="Calibri" w:hAnsi="Calibri" w:cs="Arial"/>
        </w:rPr>
        <w:t>) dan/atau melalui interaksi dua arah antara pendidik dan peserta didik (</w:t>
      </w:r>
      <w:r>
        <w:rPr>
          <w:rFonts w:ascii="Calibri" w:hAnsi="Calibri" w:cs="Arial"/>
          <w:i/>
        </w:rPr>
        <w:t>collaborative learning</w:t>
      </w:r>
      <w:r>
        <w:rPr>
          <w:rFonts w:ascii="Calibri" w:hAnsi="Calibri" w:cs="Arial"/>
        </w:rPr>
        <w:t>). Metode-metode pemelajaran ini mengarahkan pendidik untuk berperan sebagai fasilitator daripada sekadar penceramah. Peserta didik kemudian diberikan tugas-tugas yang mendukung tercapainya kompetensi yang diharapkan dari setiap mata kuliah.</w:t>
      </w:r>
    </w:p>
    <w:p>
      <w:pPr>
        <w:spacing w:line="276" w:lineRule="auto"/>
        <w:rPr>
          <w:rFonts w:ascii="Calibri" w:hAnsi="Calibri" w:cs="Arial"/>
        </w:rPr>
      </w:pPr>
    </w:p>
    <w:p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Dalam rangka mencapai tujuan tersebut, pengampu mata kuliah Budaya Organisasi mengadakan Buku Rancangan Pengajaran yang dijadikan dasar bagi dosen untuk  menyiapkan materi, mengajar, dan memberikan tugas-tugas untuk mata kuliah Budaya Organisasi. Buku Rancangan Pengajaran ini dapat diubah sesuai dengan perkembangan kurikulum.</w:t>
      </w:r>
    </w:p>
    <w:p>
      <w:pPr>
        <w:spacing w:line="276" w:lineRule="auto"/>
        <w:rPr>
          <w:rFonts w:ascii="Calibri" w:hAnsi="Calibri" w:cs="Arial"/>
        </w:rPr>
      </w:pPr>
    </w:p>
    <w:p>
      <w:pPr>
        <w:spacing w:line="276" w:lineRule="auto"/>
        <w:rPr>
          <w:rFonts w:ascii="Calibri" w:hAnsi="Calibri" w:cs="Arial"/>
        </w:rPr>
      </w:pPr>
    </w:p>
    <w:p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September 2013,</w:t>
      </w:r>
    </w:p>
    <w:p>
      <w:pPr>
        <w:spacing w:line="276" w:lineRule="auto"/>
        <w:rPr>
          <w:rFonts w:ascii="Calibri" w:hAnsi="Calibri" w:cs="Arial"/>
        </w:rPr>
      </w:pPr>
    </w:p>
    <w:p>
      <w:pPr>
        <w:spacing w:line="276" w:lineRule="auto"/>
        <w:rPr>
          <w:rFonts w:ascii="Arial" w:hAnsi="Arial" w:cs="Arial"/>
        </w:rPr>
      </w:pPr>
      <w:r>
        <w:rPr>
          <w:rFonts w:ascii="Calibri" w:hAnsi="Calibri" w:cs="Arial"/>
        </w:rPr>
        <w:t>Suhardiman</w:t>
      </w: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DAFTAR ISI</w:t>
      </w:r>
    </w:p>
    <w:p>
      <w:pPr>
        <w:spacing w:line="276" w:lineRule="auto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KATA PENGANTAR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2</w:t>
      </w:r>
    </w:p>
    <w:p>
      <w:pPr>
        <w:tabs>
          <w:tab w:val="left" w:pos="993"/>
          <w:tab w:val="right" w:pos="9072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DAFTAR ISI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3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INFORMASI UMUM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4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II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SASARAN PEMELAJARAN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>Sasaran Pemelajaran Terminal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5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>Sasaran Pemelajaran Penunjang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5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>Diagram Alur Tujuan Pemelajaran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6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III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POKOK BAHASAN, SUBPOKOK BAHASAN</w:t>
      </w:r>
      <w:r>
        <w:rPr>
          <w:rFonts w:ascii="Calibri" w:hAnsi="Calibri" w:cs="Arial"/>
          <w:b/>
        </w:rPr>
        <w:tab/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>Pokok Bahasan dan Subpokok Bahasan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7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IV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DAFTAR RUJUKAN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9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V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RANCANGAN TUGAS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10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BAB VI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EVALUASI HASIL PEMELAJARAN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12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Arial" w:hAnsi="Arial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</w:p>
    <w:p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br w:type="page"/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BAB I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INFORMASI UMUM</w:t>
      </w: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993"/>
          <w:tab w:val="right" w:pos="9072"/>
        </w:tabs>
        <w:spacing w:line="276" w:lineRule="auto"/>
        <w:ind w:left="993" w:hanging="993"/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Nama Program Studi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Ilmu Administrasi Negara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Nama mata kuliah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Budaya Organisasi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Kode mata kuliah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7210022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Diberikan pada semester ke-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7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Jumlah SKS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2 SKS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Jenis SKS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2 x 50 menit kuliah tatap muka;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Prasyarat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Teori Organisasi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Pendukung mata ajar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Teori Organisasi, Perilaku Organisasi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544" w:hanging="3544"/>
        <w:rPr>
          <w:rFonts w:ascii="Calibri" w:hAnsi="Calibri" w:cs="Arial"/>
        </w:rPr>
      </w:pPr>
      <w:r>
        <w:rPr>
          <w:rFonts w:ascii="Calibri" w:hAnsi="Calibri" w:cs="Arial"/>
        </w:rPr>
        <w:t>Pendidik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   Suhardiman</w:t>
      </w:r>
    </w:p>
    <w:p>
      <w:pPr>
        <w:tabs>
          <w:tab w:val="left" w:pos="3261"/>
        </w:tabs>
        <w:spacing w:line="240" w:lineRule="auto"/>
        <w:ind w:left="3402" w:hanging="3402"/>
        <w:rPr>
          <w:rFonts w:ascii="Calibri" w:hAnsi="Calibri"/>
        </w:rPr>
      </w:pPr>
      <w:r>
        <w:rPr>
          <w:rFonts w:ascii="Calibri" w:hAnsi="Calibri" w:cs="Arial"/>
        </w:rPr>
        <w:t>Deskripsi singkat mata ajar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tab/>
      </w:r>
      <w:r>
        <w:rPr>
          <w:rFonts w:ascii="Calibri" w:hAnsi="Calibri"/>
        </w:rPr>
        <w:t>Budaya</w:t>
      </w:r>
      <w:r>
        <w:rPr>
          <w:rFonts w:ascii="Calibri" w:hAnsi="Calibri"/>
          <w:lang/>
        </w:rPr>
        <w:t xml:space="preserve"> organisasi </w:t>
      </w:r>
      <w:r>
        <w:rPr>
          <w:rFonts w:ascii="Calibri" w:hAnsi="Calibri"/>
        </w:rPr>
        <w:t>dirancang untuk membekali mahasiswa/I pengetahuan, keterampilan, aplikasinya dan cara pemecahan masalah yang berkaitan dengan operasionalisasi yang berhubungan dengan budaya organisasi yang ada dalam perusahaan dan atau perusahaan jasa/birokrasi.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3402" w:hanging="3402"/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Bagan Hubungan dengan Mata Kuliah Lain</w: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  <w:b/>
        </w:rPr>
      </w:pP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Quad Arrow 210" o:spid="_x0000_s1027" type="#_x0000_t202" style="position:absolute;left:0;margin-left:133.25pt;margin-top:10.55pt;height:186.95pt;width:120pt;rotation:0f;z-index:25166028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Quad Arrow 211" o:spid="_x0000_s1028" type="#_x0000_t202" style="position:absolute;left:0;margin-left:138.1pt;margin-top:19.6pt;height:35.55pt;width:78.75pt;rotation:0f;z-index:25166131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Perilaku Organisasi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Quad Arrow 214" o:spid="_x0000_s1029" type="#_x0000_t202" style="position:absolute;left:0;margin-left:243.85pt;margin-top:12.05pt;height:38.15pt;width:89.25pt;rotation:0f;z-index:25166438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Budaya Organisasi</w:t>
                  </w:r>
                </w:p>
              </w:txbxContent>
            </v:textbox>
          </v:shape>
        </w:pict>
      </w: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Quad Arrow 208" o:spid="_x0000_s1030" type="#_x0000_t202" style="position:absolute;left:0;margin-left:3.9pt;margin-top:12.05pt;height:44.2pt;width:105.75pt;rotation:0f;z-index:25165824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Pengantar Teori Organisasi</w:t>
                  </w:r>
                </w:p>
              </w:txbxContent>
            </v:textbox>
          </v:shape>
        </w:pict>
      </w: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Quad Arrow 212" o:spid="_x0000_s1031" type="#_x0000_t202" style="position:absolute;left:0;margin-left:138.05pt;margin-top:1.55pt;height:32.05pt;width:84.8pt;rotation:0f;z-index:25166233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Asas-Asas Manajemen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Straight Connector 209" o:spid="_x0000_s1032" type="#_x0000_t32" style="position:absolute;left:0;margin-left:109.5pt;margin-top:7.5pt;height:0.05pt;width:21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Straight Connector 215" o:spid="_x0000_s1033" type="#_x0000_t32" style="position:absolute;left:0;margin-left:222.75pt;margin-top:11.25pt;height:0.05pt;width:21pt;rotation:0f;z-index:251665408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r>
        <w:rPr>
          <w:rFonts w:ascii="Arial" w:hAnsi="Arial" w:eastAsia="Calibri" w:cs="Arial"/>
          <w:b/>
          <w:sz w:val="22"/>
          <w:szCs w:val="22"/>
          <w:lang w:val="en-US" w:eastAsia="en-US" w:bidi="ar-SA"/>
        </w:rPr>
        <w:pict>
          <v:shape id="Quad Arrow 213" o:spid="_x0000_s1034" type="#_x0000_t202" style="position:absolute;left:0;margin-left:138.15pt;margin-top:0.65pt;height:46pt;width:90.3pt;rotation:0f;z-index:25166336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Kepemimpinan dalam Sektor Publik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Arial" w:hAnsi="Arial" w:cs="Arial"/>
          <w:b/>
        </w:rPr>
      </w:pPr>
      <w:r>
        <w:rPr>
          <w:rFonts w:ascii="Arial" w:hAnsi="Arial" w:eastAsia="Calibri" w:cs="Arial"/>
          <w:b/>
          <w:sz w:val="28"/>
          <w:szCs w:val="28"/>
          <w:lang w:val="en-US" w:eastAsia="en-US" w:bidi="ar-SA"/>
        </w:rPr>
        <w:pict>
          <v:shape id="Quad Arrow 257" o:spid="_x0000_s1035" type="#_x0000_t202" style="position:absolute;left:0;margin-left:138.15pt;margin-top:15.85pt;height:42.15pt;width:92.95pt;rotation:0f;z-index:25168486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Manajemen Sumber Daya Manusia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jc w:val="center"/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BAB II</w: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SASARAN PEMELAJARAN</w:t>
      </w: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ind w:left="3544" w:hanging="3544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Kompetensi </w:t>
      </w:r>
    </w:p>
    <w:p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Setelah mempelajari mata kuliah ini, mahasiswa diharapkan mampu menganalisis berbagai kelemahan dan keunggulan perubahan dan pengembangan berbagai macam organisasi.</w:t>
      </w: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b/>
          <w:sz w:val="24"/>
          <w:szCs w:val="24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Sub Kompetensi (Sasaran Pemelajaran Penunjang)</w:t>
      </w: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Setelah mengikuti mata kuliah ini, peserta didik diharapkan memiliki kemampuan untuk: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pentingnya memahami budaya organisasi, pentingnya melakukan pengembangan budaya organisasi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menggambarkan budaya organisasi sebagai input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mengemukakan proses sosialisasi budaya organisasi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/>
          <w:lang/>
        </w:rPr>
        <w:t>Mampu menjelaskan Proses pembentukan budaya organisasi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menguraikan permasalahan birokrasi di Indonesia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Mampu menjelaskan karakteristik budaya organisasi 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fungsi kultur dan budaya organisasi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Mampu menjelaskan </w:t>
      </w:r>
      <w:r>
        <w:rPr>
          <w:rFonts w:ascii="Arial Narrow" w:hAnsi="Arial Narrow"/>
          <w:sz w:val="24"/>
          <w:szCs w:val="24"/>
        </w:rPr>
        <w:t>Upaya penciptaan kultur etis</w:t>
      </w:r>
      <w:r>
        <w:rPr>
          <w:rFonts w:ascii="Calibri" w:hAnsi="Calibri" w:cs="Arial"/>
          <w:sz w:val="24"/>
          <w:szCs w:val="24"/>
        </w:rPr>
        <w:t xml:space="preserve"> 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model reformasi birokrasi di Indonesia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etika organisasi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good governance</w:t>
      </w:r>
    </w:p>
    <w:p>
      <w:pPr>
        <w:pStyle w:val="8"/>
        <w:numPr>
          <w:ilvl w:val="1"/>
          <w:numId w:val="1"/>
        </w:numPr>
        <w:tabs>
          <w:tab w:val="left" w:pos="3261"/>
          <w:tab w:val="left" w:pos="3544"/>
          <w:tab w:val="right" w:pos="9072"/>
        </w:tabs>
        <w:ind w:left="709" w:hanging="283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Mampu menjelaskan sasaran budaya organisasi</w:t>
      </w:r>
    </w:p>
    <w:p>
      <w:pPr>
        <w:pStyle w:val="8"/>
        <w:tabs>
          <w:tab w:val="left" w:pos="3261"/>
          <w:tab w:val="left" w:pos="3544"/>
          <w:tab w:val="right" w:pos="9072"/>
        </w:tabs>
        <w:ind w:left="709"/>
        <w:rPr>
          <w:rFonts w:ascii="Calibri" w:hAnsi="Calibri" w:cs="Arial"/>
          <w:szCs w:val="24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</w:rPr>
      </w:pPr>
    </w:p>
    <w:p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Diagram Alur Sasaran Kompetensi Pemelajaran</w:t>
      </w:r>
    </w:p>
    <w:p>
      <w:pPr>
        <w:tabs>
          <w:tab w:val="left" w:pos="3261"/>
          <w:tab w:val="left" w:pos="3544"/>
          <w:tab w:val="right" w:pos="9072"/>
        </w:tabs>
        <w:rPr>
          <w:rFonts w:ascii="Calibri" w:hAnsi="Calibri" w:cs="Calibri"/>
        </w:rPr>
      </w:pPr>
      <w:r>
        <w:rPr>
          <w:rFonts w:ascii="Arial" w:hAnsi="Arial" w:eastAsia="Calibri" w:cs="Arial"/>
          <w:sz w:val="22"/>
          <w:szCs w:val="22"/>
          <w:lang w:val="en-US" w:eastAsia="en-US" w:bidi="ar-SA"/>
        </w:rPr>
        <w:pict>
          <v:shape id="Quad Arrow 222" o:spid="_x0000_s1036" type="#_x0000_t202" style="position:absolute;left:0;margin-left:-2.25pt;margin-top:8.25pt;height:42pt;width:342.75pt;rotation:0f;z-index:25166643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Tujuan Instruksional Umum:</w:t>
                  </w: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Mahasiswa diharapkan dapat lebih memahami dan menyadari arti pentingnya budaya organisasi bagi masa depan perusahaan sebab melalui budaya organisasi yang selalu dipakai untuk mengatur dan mengarahkan perilaku individu dalam perusahaan/organisasi akan dapat meningkatkan efektivitas dan efesiensi. </w:t>
                  </w: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mengarahkanperi</w:t>
                  </w: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 mampu </w:t>
                  </w:r>
                  <w:r>
                    <w:rPr>
                      <w:rFonts w:ascii="Calibri" w:hAnsi="Calibri"/>
                      <w:szCs w:val="24"/>
                    </w:rPr>
                    <w:t>menganalisis berbagai kelemahan dan keunggulan perubahan dan pengembangan berbagai macam organisasi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48" o:spid="_x0000_s1037" style="position:absolute;left:0;flip:x y;margin-left:162.75pt;margin-top:3.75pt;height:14.25pt;width:0.05pt;rotation:0f;z-index:251679744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shape id="Quad Arrow 234" o:spid="_x0000_s1038" type="#_x0000_t202" style="position:absolute;left:0;margin-left:66pt;margin-top:1.5pt;height:18pt;width:216pt;rotation:0f;z-index:25167564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Calibri" w:hAnsi="Calibri"/>
                      <w:lang/>
                    </w:rPr>
                  </w:pPr>
                  <w:r>
                    <w:rPr>
                      <w:rFonts w:ascii="Calibri" w:hAnsi="Calibri"/>
                      <w:lang/>
                    </w:rPr>
                    <w:t>9. Mahasiswa mampu sasaran  budaya organisasi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24" o:spid="_x0000_s1039" style="position:absolute;left:0;flip:y;margin-left:218pt;margin-top:2.25pt;height:15.75pt;width:0.05pt;rotation:0f;z-index:251667456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shape id="Quad Arrow 232" o:spid="_x0000_s1040" type="#_x0000_t202" style="position:absolute;left:0;margin-left:58.5pt;margin-top:2pt;height:19.5pt;width:212.25pt;rotation:0f;z-index:25167462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8 Mahasiswa mampu menjelaskan good governance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59" o:spid="_x0000_s1041" style="position:absolute;left:0;flip:x y;margin-left:162.75pt;margin-top:1.5pt;height:9pt;width:0.05pt;rotation:0f;z-index:25168691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shape id="Quad Arrow 231" o:spid="_x0000_s1042" type="#_x0000_t202" style="position:absolute;left:0;margin-left:76.5pt;margin-top:6.75pt;height:18.75pt;width:174.75pt;rotation:0f;z-index:25167360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7 Mahasiswa mampu etika organisasi </w:t>
                  </w: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50" o:spid="_x0000_s1043" style="position:absolute;left:0;flip:y;margin-left:162.75pt;margin-top:5.25pt;height:14.25pt;width:0.05pt;rotation:0f;z-index:25168076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shape id="Quad Arrow 251" o:spid="_x0000_s1044" type="#_x0000_t202" style="position:absolute;left:0;margin-left:28.5pt;margin-top:8.25pt;height:18.75pt;width:258pt;rotation:0f;z-index:25168179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lang/>
                    </w:rPr>
                  </w:pPr>
                  <w:r>
                    <w:rPr>
                      <w:rFonts w:ascii="Calibri" w:hAnsi="Calibri"/>
                      <w:bCs/>
                      <w:sz w:val="20"/>
                      <w:lang/>
                    </w:rPr>
                    <w:t>6</w:t>
                  </w:r>
                  <w:r>
                    <w:rPr>
                      <w:rFonts w:ascii="Calibri" w:hAnsi="Calibri"/>
                      <w:b/>
                      <w:bCs/>
                      <w:lang/>
                    </w:rPr>
                    <w:t xml:space="preserve"> </w:t>
                  </w:r>
                  <w:r>
                    <w:rPr>
                      <w:rFonts w:ascii="Calibri" w:hAnsi="Calibri"/>
                      <w:lang/>
                    </w:rPr>
                    <w:t xml:space="preserve">Mahasiswa mampu menjelaskan model reformasi di Indonesia </w:t>
                  </w: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lang/>
                    </w:rPr>
                  </w:pP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25" o:spid="_x0000_s1045" style="position:absolute;left:0;flip:y;margin-left:162.75pt;margin-top:6.75pt;height:14.25pt;width:0.05pt;rotation:0f;z-index:251668480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shape id="Quad Arrow 229" o:spid="_x0000_s1046" type="#_x0000_t202" style="position:absolute;left:0;margin-left:24pt;margin-top:10.5pt;height:18.75pt;width:265.5pt;rotation:0f;z-index:25167257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tabs>
                      <w:tab w:val="left" w:pos="3261"/>
                      <w:tab w:val="left" w:pos="3544"/>
                      <w:tab w:val="right" w:pos="9072"/>
                    </w:tabs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Cs/>
                      <w:sz w:val="20"/>
                      <w:lang/>
                    </w:rPr>
                    <w:t>5</w:t>
                  </w:r>
                  <w:r>
                    <w:rPr>
                      <w:rFonts w:ascii="Calibri" w:hAnsi="Calibri"/>
                      <w:b/>
                      <w:bCs/>
                      <w:lang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  <w:lang/>
                    </w:rPr>
                    <w:t xml:space="preserve">Mahasiswa mampu menjelaskan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Upaya penciptaan kultur etis</w:t>
                  </w: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lang/>
                    </w:rPr>
                  </w:pPr>
                </w:p>
              </w:txbxContent>
            </v:textbox>
          </v:shap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56" o:spid="_x0000_s1047" style="position:absolute;left:0;flip:y;margin-left:162pt;margin-top:6pt;height:14.25pt;width:0.05pt;rotation:0f;z-index:251683840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rect id="Rectangle 255" o:spid="_x0000_s1048" style="position:absolute;left:0;margin-left:21pt;margin-top:10.5pt;height:18.75pt;width:275.25pt;rotation:0f;z-index:25168281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pStyle w:val="8"/>
                    <w:numPr>
                      <w:ilvl w:val="1"/>
                      <w:numId w:val="1"/>
                    </w:numPr>
                    <w:tabs>
                      <w:tab w:val="left" w:pos="3261"/>
                      <w:tab w:val="left" w:pos="3544"/>
                      <w:tab w:val="right" w:pos="9072"/>
                    </w:tabs>
                    <w:ind w:left="709" w:hanging="283"/>
                    <w:rPr>
                      <w:rFonts w:ascii="Calibri" w:hAnsi="Calibri" w:cs="Arial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4 </w:t>
                  </w:r>
                  <w:r>
                    <w:rPr>
                      <w:rFonts w:ascii="Calibri" w:hAnsi="Calibri"/>
                      <w:lang/>
                    </w:rPr>
                    <w:t xml:space="preserve">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fungsi kultur dan budaya organisasi</w:t>
                  </w:r>
                </w:p>
                <w:p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27" o:spid="_x0000_s1049" style="position:absolute;left:0;flip:y;margin-left:162pt;margin-top:6pt;height:14.25pt;width:0.05pt;rotation:0f;z-index:25167052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rect id="Rectangle 226" o:spid="_x0000_s1050" style="position:absolute;left:0;margin-left:24pt;margin-top:9.75pt;height:17.25pt;width:271.5pt;rotation:0f;z-index:25166950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pStyle w:val="8"/>
                    <w:tabs>
                      <w:tab w:val="left" w:pos="3261"/>
                      <w:tab w:val="left" w:pos="3544"/>
                      <w:tab w:val="right" w:pos="9072"/>
                    </w:tabs>
                    <w:ind w:left="709"/>
                    <w:rPr>
                      <w:rFonts w:ascii="Calibri" w:hAnsi="Calibri" w:cs="Arial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 Mahasiswa mampu mengemukakan </w:t>
                  </w:r>
                  <w:r>
                    <w:rPr>
                      <w:rFonts w:ascii="Calibri" w:hAnsi="Calibri" w:cs="Arial"/>
                      <w:szCs w:val="24"/>
                    </w:rPr>
                    <w:t xml:space="preserve">karakteristik budaya organisasi </w:t>
                  </w:r>
                </w:p>
                <w:p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42" o:spid="_x0000_s1051" style="position:absolute;left:0;flip:y;margin-left:162pt;margin-top:9.75pt;height:20.25pt;width:0.05pt;rotation:0f;z-index:251678720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rect id="Rectangle 241" o:spid="_x0000_s1052" style="position:absolute;left:0;margin-left:21pt;margin-top:3.75pt;height:17.25pt;width:279pt;rotation:0f;z-index:25167769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 xml:space="preserve">2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permasalahan birokrasi di Indonesia</w:t>
                  </w: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38" o:spid="_x0000_s1053" style="position:absolute;left:0;flip:y;margin-left:162pt;margin-top:5.25pt;height:13.5pt;width:0.05pt;rotation:0f;z-index:25167667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rect id="Rectangle 228" o:spid="_x0000_s1054" style="position:absolute;left:0;margin-left:24pt;margin-top:11.25pt;height:21.75pt;width:282.75pt;rotation:0f;z-index:25167155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1 Mahasiswa mampu menjelaskan </w:t>
                  </w:r>
                  <w:r>
                    <w:rPr>
                      <w:rFonts w:ascii="Calibri" w:hAnsi="Calibri"/>
                      <w:lang/>
                    </w:rPr>
                    <w:t>Proses pembentukan budaya organisasi</w:t>
                  </w:r>
                </w:p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65" o:spid="_x0000_s1055" style="position:absolute;left:0;flip:y;margin-left:162pt;margin-top:5.25pt;height:20.75pt;width:0.05pt;rotation:0f;z-index:25169100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  <w:r>
        <w:rPr>
          <w:rFonts w:ascii="Arial" w:hAnsi="Arial" w:eastAsia="Calibri" w:cs="Arial"/>
          <w:b/>
          <w:sz w:val="28"/>
          <w:szCs w:val="28"/>
          <w:u w:val="single"/>
          <w:lang w:val="en-US" w:eastAsia="en-US" w:bidi="ar-SA"/>
        </w:rPr>
        <w:pict>
          <v:rect id="Rectangle 261" o:spid="_x0000_s1056" style="position:absolute;left:0;margin-left:30.75pt;margin-top:9.75pt;height:18.75pt;width:264.75pt;rotation:0f;z-index:25168793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</w:rPr>
                    <w:t xml:space="preserve">1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proses sosialisasi budaya organisasi</w:t>
                  </w: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Calibri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66" o:spid="_x0000_s1057" style="position:absolute;left:0;flip:y;margin-left:162pt;margin-top:0.75pt;height:13.5pt;width:0.05pt;rotation:0f;z-index:251692032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rect id="Rectangle 262" o:spid="_x0000_s1058" style="position:absolute;left:0;margin-left:39.75pt;margin-top:0.75pt;height:16.5pt;width:246.75pt;rotation:0f;z-index:25168896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</w:rPr>
                    <w:t xml:space="preserve">1 Mahasiswa mampu menjelaskan </w:t>
                  </w:r>
                  <w:r>
                    <w:rPr>
                      <w:rFonts w:ascii="Calibri" w:hAnsi="Calibri" w:cs="Arial"/>
                      <w:szCs w:val="24"/>
                    </w:rPr>
                    <w:t>budaya organisasi sebagai input</w:t>
                  </w: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Calibri" w:hAnsi="Calibri" w:eastAsia="Calibri" w:cs="Calibri"/>
          <w:sz w:val="22"/>
          <w:szCs w:val="22"/>
          <w:lang w:val="en-US" w:eastAsia="en-US" w:bidi="ar-SA"/>
        </w:rPr>
        <w:pict>
          <v:line id="Line 267" o:spid="_x0000_s1059" style="position:absolute;left:0;flip:y;margin-left:162pt;margin-top:9pt;height:13.5pt;width:0.05pt;rotation:0f;z-index:251693056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eastAsia="Calibri" w:cs="Arial"/>
          <w:b/>
          <w:sz w:val="28"/>
          <w:szCs w:val="28"/>
          <w:u w:val="single"/>
          <w:lang w:val="en-US" w:eastAsia="en-US" w:bidi="ar-SA"/>
        </w:rPr>
        <w:pict>
          <v:rect id="Rectangle 263" o:spid="_x0000_s1060" style="position:absolute;left:0;margin-left:58.5pt;margin-top:11.25pt;height:24.75pt;width:198pt;rotation:0f;z-index:25168998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</w:rPr>
                    <w:t xml:space="preserve">1 Mahasiswa mampu memahami </w:t>
                  </w:r>
                  <w:r>
                    <w:rPr>
                      <w:rFonts w:ascii="Calibri" w:hAnsi="Calibri" w:cs="Arial"/>
                      <w:szCs w:val="24"/>
                    </w:rPr>
                    <w:t>pentingnya budaya organisasi</w:t>
                  </w:r>
                </w:p>
              </w:txbxContent>
            </v:textbox>
          </v:rect>
        </w:pic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BAB III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POKOK BAHASAN, SUBPOKOK BAHASAN, DAN DAFTAR RUJUKAN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Pokok Bahasan dan Subpokok Bahasan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b/>
          <w:sz w:val="20"/>
          <w:szCs w:val="20"/>
        </w:rPr>
      </w:pPr>
    </w:p>
    <w:tbl>
      <w:tblPr>
        <w:tblW w:w="97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202"/>
        <w:gridCol w:w="2050"/>
        <w:gridCol w:w="2267"/>
        <w:gridCol w:w="1423"/>
        <w:gridCol w:w="1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Kompetensi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Pokok Bahasan</w:t>
            </w:r>
          </w:p>
        </w:tc>
        <w:tc>
          <w:tcPr>
            <w:tcW w:w="2267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Subpokok Bahasan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Estimasi Waktu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Jenis Perkuliahan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02" w:type="dxa"/>
            <w:vAlign w:val="top"/>
          </w:tcPr>
          <w:p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memahami pentingnya budaya organisasi </w:t>
            </w:r>
          </w:p>
        </w:tc>
        <w:tc>
          <w:tcPr>
            <w:tcW w:w="2050" w:type="dxa"/>
            <w:vAlign w:val="top"/>
          </w:tcPr>
          <w:p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Pentingnya budaya organisasi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2"/>
              </w:numPr>
              <w:spacing w:line="240" w:lineRule="auto"/>
              <w:ind w:left="210" w:hanging="21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Pentingnya budaya organisasi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left="210" w:hanging="21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Definisi budaya, organisasi, budaya organisasi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left="210" w:hanging="21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Unsur-unsur organisasi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budaya organisasi sebagai input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Budaya organisasi sebagai input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3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Budaya organisasi sebagai input meliputi:</w:t>
            </w:r>
          </w:p>
          <w:p>
            <w:pPr>
              <w:pStyle w:val="8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Pendiri organisasi</w:t>
            </w:r>
          </w:p>
          <w:p>
            <w:pPr>
              <w:pStyle w:val="8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Pemilik perusahaan</w:t>
            </w:r>
          </w:p>
          <w:p>
            <w:pPr>
              <w:pStyle w:val="8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Sumber daya manusia</w:t>
            </w:r>
          </w:p>
          <w:p>
            <w:pPr>
              <w:pStyle w:val="8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Pihak y6ang berkepentingan</w:t>
            </w:r>
          </w:p>
          <w:p>
            <w:pPr>
              <w:pStyle w:val="8"/>
              <w:numPr>
                <w:ilvl w:val="0"/>
                <w:numId w:val="4"/>
              </w:numPr>
              <w:spacing w:line="240" w:lineRule="auto"/>
              <w:ind w:left="343" w:hanging="167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Masyarakat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left="163" w:hanging="1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Penanaman budaya organisasi kepada pimpinan dan manajer</w:t>
            </w:r>
          </w:p>
          <w:p>
            <w:pPr>
              <w:pStyle w:val="8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Mahasiswa mampu menjelaskan </w:t>
            </w:r>
            <w:r>
              <w:rPr>
                <w:rFonts w:ascii="Arial Narrow" w:hAnsi="Arial Narrow" w:cs="Arial"/>
                <w:sz w:val="20"/>
                <w:szCs w:val="20"/>
              </w:rPr>
              <w:t>Proses sosialisasi budaya organisasi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sosialisasi budaya organisasi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Seleksi terhadap calon karyawan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Penempatan karyawan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Pendalaman bidang pekerjaan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Pengujuran kinerja &amp; pemberian insentif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Penanaman kesetiaan kepada nilai-nilai utama organisasi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Memperluas informasi ttg budaya organisasi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Pengakuan dan promosi karyawan</w:t>
            </w:r>
          </w:p>
          <w:p>
            <w:pPr>
              <w:pStyle w:val="8"/>
              <w:numPr>
                <w:ilvl w:val="0"/>
                <w:numId w:val="5"/>
              </w:numPr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Pelaksanaan budaya organisasi 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Mahasiswa mampu menjelaskan Proses pembentukan budaya organisasi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Proses pembentukan budaya organisasi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0"/>
                <w:tab w:val="left" w:pos="2835"/>
                <w:tab w:val="left" w:pos="3119"/>
                <w:tab w:val="left" w:pos="3402"/>
              </w:tabs>
              <w:spacing w:line="240" w:lineRule="auto"/>
              <w:ind w:left="163" w:hanging="72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Pembentukan  budaya organisasi menurut Sutanto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53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Filsafat pendiri organisasi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47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Seleksi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47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Manajemen puncak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0"/>
                <w:tab w:val="left" w:pos="2835"/>
                <w:tab w:val="left" w:pos="3119"/>
                <w:tab w:val="left" w:pos="3402"/>
              </w:tabs>
              <w:spacing w:line="240" w:lineRule="auto"/>
              <w:ind w:left="163" w:hanging="574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2. Proses manajemen menggunakan budaya organisasi supaya mencapai efektivitas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(2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 xml:space="preserve">Mahasiswa mampu menjelaskan Permasalahan birokrasi di Indonesia budaya 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Permasalahan birokrasi di Indonesia budaya -jenis budaya organisasi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Pandangan masyarakat terhadap birokrasi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 xml:space="preserve"> Permasalahan utama birokrasi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Permasalahan internal birokrasi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Permasalahan utama dalam pengelolaan aparatur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Situasi Problematis birokrasiFaktor-faktir yang mempengaruhi birokrasi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Strategi utama birkrasi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Upaya reformasi birokrasi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176" w:hanging="176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Sepuluh langkah antisipasi birokrasi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(2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Mahasiswa mampu menjelaskan karakteristik budaya organisasi.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Karakteristik budaya organisasi.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9"/>
              </w:num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Karakteristik budaya organisasi.meliputi:</w:t>
            </w:r>
          </w:p>
          <w:p>
            <w:pPr>
              <w:pStyle w:val="8"/>
              <w:numPr>
                <w:ilvl w:val="0"/>
                <w:numId w:val="10"/>
              </w:numPr>
              <w:spacing w:line="240" w:lineRule="auto"/>
              <w:ind w:left="433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Inovasi dan keberanian mengambil resiko</w:t>
            </w:r>
          </w:p>
          <w:p>
            <w:pPr>
              <w:pStyle w:val="8"/>
              <w:numPr>
                <w:ilvl w:val="0"/>
                <w:numId w:val="10"/>
              </w:numPr>
              <w:spacing w:line="240" w:lineRule="auto"/>
              <w:ind w:left="433" w:hanging="184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Perhatian yang rinci</w:t>
            </w:r>
          </w:p>
          <w:p>
            <w:pPr>
              <w:pStyle w:val="8"/>
              <w:numPr>
                <w:ilvl w:val="0"/>
                <w:numId w:val="10"/>
              </w:numPr>
              <w:tabs>
                <w:tab w:val="left" w:pos="433"/>
              </w:tabs>
              <w:spacing w:line="240" w:lineRule="auto"/>
              <w:ind w:left="433" w:hanging="184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Berorientasi pada hasil</w:t>
            </w:r>
          </w:p>
          <w:p>
            <w:pPr>
              <w:pStyle w:val="8"/>
              <w:numPr>
                <w:ilvl w:val="0"/>
                <w:numId w:val="10"/>
              </w:numPr>
              <w:tabs>
                <w:tab w:val="left" w:pos="433"/>
              </w:tabs>
              <w:spacing w:line="240" w:lineRule="auto"/>
              <w:ind w:left="249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Agresifitas</w:t>
            </w:r>
          </w:p>
          <w:p>
            <w:pPr>
              <w:pStyle w:val="8"/>
              <w:numPr>
                <w:ilvl w:val="0"/>
                <w:numId w:val="10"/>
              </w:numPr>
              <w:tabs>
                <w:tab w:val="left" w:pos="433"/>
              </w:tabs>
              <w:spacing w:line="240" w:lineRule="auto"/>
              <w:ind w:left="249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Satabilitas</w:t>
            </w:r>
          </w:p>
          <w:p>
            <w:pPr>
              <w:pStyle w:val="8"/>
              <w:numPr>
                <w:ilvl w:val="0"/>
                <w:numId w:val="9"/>
              </w:num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Dampak budaya organisasi terhadap kinerja dan kepuasan</w:t>
            </w:r>
          </w:p>
          <w:p>
            <w:pPr>
              <w:pStyle w:val="8"/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(2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UTS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8"/>
              <w:spacing w:line="240" w:lineRule="auto"/>
              <w:ind w:left="249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2202" w:type="dxa"/>
            <w:vAlign w:val="top"/>
          </w:tcPr>
          <w:p>
            <w:pPr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Fungsi Kultur organisasi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Fungsi Kultur organisasi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11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Fungsi Kultur organisasi menurut Robbins</w:t>
            </w:r>
          </w:p>
          <w:p>
            <w:pPr>
              <w:pStyle w:val="8"/>
              <w:numPr>
                <w:ilvl w:val="0"/>
                <w:numId w:val="11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Fungsi Kultur organisasi Kreitner dan Kinicki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x 50’ 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202" w:type="dxa"/>
            <w:vAlign w:val="top"/>
          </w:tcPr>
          <w:p>
            <w:pPr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Mahasiswa mampu menjelaskan Upaya penciptaan kultur etis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Upaya penciptaan kultur etis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12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Upaya penciptaan kultur etis menurut Robbins</w:t>
            </w:r>
          </w:p>
          <w:p>
            <w:pPr>
              <w:pStyle w:val="8"/>
              <w:numPr>
                <w:ilvl w:val="0"/>
                <w:numId w:val="12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Menciptakan kultur tanggap pelanggan</w:t>
            </w:r>
          </w:p>
          <w:p>
            <w:pPr>
              <w:pStyle w:val="8"/>
              <w:numPr>
                <w:ilvl w:val="0"/>
                <w:numId w:val="12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Tindakan menejerial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x 50’ 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Mahasiswa mampu menganalisis Model reformasi birokrasi di Indonesia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Model reformasi birokrasi di Indonesia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13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Pendahuluan</w:t>
            </w:r>
          </w:p>
          <w:p>
            <w:pPr>
              <w:pStyle w:val="8"/>
              <w:numPr>
                <w:ilvl w:val="0"/>
                <w:numId w:val="13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Permasalahan</w:t>
            </w:r>
          </w:p>
          <w:p>
            <w:pPr>
              <w:pStyle w:val="8"/>
              <w:numPr>
                <w:ilvl w:val="0"/>
                <w:numId w:val="13"/>
              </w:numPr>
              <w:spacing w:line="240" w:lineRule="auto"/>
              <w:ind w:left="249" w:hanging="24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Pembahasan model reformasi birokrasi di Indonesia</w:t>
            </w:r>
          </w:p>
          <w:p>
            <w:pPr>
              <w:pStyle w:val="8"/>
              <w:spacing w:line="240" w:lineRule="auto"/>
              <w:ind w:left="249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a.Birokrasi berpolitik</w:t>
            </w:r>
          </w:p>
          <w:p>
            <w:pPr>
              <w:pStyle w:val="8"/>
              <w:spacing w:line="240" w:lineRule="auto"/>
              <w:ind w:left="433" w:hanging="184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b. Netralitas politik birokrasi</w:t>
            </w:r>
          </w:p>
          <w:p>
            <w:p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 Perbandingan dari system birokrasi &amp; kemungkinan perubahan menjadi arah reformasi birokrasi</w:t>
            </w:r>
          </w:p>
          <w:p>
            <w:pPr>
              <w:spacing w:line="240" w:lineRule="auto"/>
              <w:ind w:left="253" w:hanging="25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 Model reformasi birokrasi untuk Indonesia</w:t>
            </w:r>
          </w:p>
          <w:p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x 50’ 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Tatap muka, tanya jawab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 xml:space="preserve">Mahasiswa mampu menjelaskan  etika organisasi 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Etika organisasi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14"/>
              </w:numPr>
              <w:spacing w:line="240" w:lineRule="auto"/>
              <w:ind w:left="253" w:hanging="22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Hakekat etika organisasi</w:t>
            </w:r>
          </w:p>
          <w:p>
            <w:pPr>
              <w:pStyle w:val="8"/>
              <w:numPr>
                <w:ilvl w:val="0"/>
                <w:numId w:val="14"/>
              </w:numPr>
              <w:spacing w:line="240" w:lineRule="auto"/>
              <w:ind w:left="253" w:hanging="22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 xml:space="preserve"> Norma etika organisasi</w:t>
            </w:r>
          </w:p>
          <w:p>
            <w:pPr>
              <w:pStyle w:val="8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Mengembangkan etika di tempat kerja</w:t>
            </w:r>
          </w:p>
          <w:p>
            <w:pPr>
              <w:pStyle w:val="8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Etika kerja (individu dalam organisasi)</w:t>
            </w:r>
          </w:p>
          <w:p>
            <w:pPr>
              <w:pStyle w:val="8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Lingkup etika kerja</w:t>
            </w:r>
          </w:p>
          <w:p>
            <w:pPr>
              <w:pStyle w:val="8"/>
              <w:numPr>
                <w:ilvl w:val="0"/>
                <w:numId w:val="14"/>
              </w:numPr>
              <w:spacing w:line="240" w:lineRule="auto"/>
              <w:ind w:left="253" w:hanging="25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Interaksi individu dalam organisasi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Mahasiswa mampu menjelaskan good governance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 xml:space="preserve">Good governance , 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Pengertian good governance</w:t>
            </w:r>
          </w:p>
          <w:p>
            <w:pPr>
              <w:pStyle w:val="8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Prinsip-prinsip good governanc</w:t>
            </w:r>
          </w:p>
          <w:p>
            <w:pPr>
              <w:pStyle w:val="8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Pilar-pilar pendukung good governance serta</w:t>
            </w:r>
          </w:p>
          <w:p>
            <w:pPr>
              <w:pStyle w:val="8"/>
              <w:numPr>
                <w:ilvl w:val="0"/>
                <w:numId w:val="15"/>
              </w:numPr>
              <w:spacing w:line="240" w:lineRule="auto"/>
              <w:ind w:left="316" w:hanging="283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Langkah-langkah untuk mewujudkan good governance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Mahasiswa mampu sasaran budaya organisasi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sasaran budaya organisasi</w:t>
            </w:r>
          </w:p>
        </w:tc>
        <w:tc>
          <w:tcPr>
            <w:tcW w:w="2267" w:type="dxa"/>
            <w:vAlign w:val="top"/>
          </w:tcPr>
          <w:p>
            <w:pPr>
              <w:pStyle w:val="8"/>
              <w:numPr>
                <w:ilvl w:val="0"/>
                <w:numId w:val="16"/>
              </w:numPr>
              <w:spacing w:line="240" w:lineRule="auto"/>
              <w:ind w:left="253" w:hanging="18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Sasaran budaya organisasi</w:t>
            </w:r>
          </w:p>
          <w:p>
            <w:pPr>
              <w:pStyle w:val="8"/>
              <w:numPr>
                <w:ilvl w:val="0"/>
                <w:numId w:val="17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Budaya birokrasi dan akuntabilitas publik</w:t>
            </w:r>
          </w:p>
          <w:p>
            <w:pPr>
              <w:pStyle w:val="8"/>
              <w:numPr>
                <w:ilvl w:val="0"/>
                <w:numId w:val="18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Birokrasi yang memahami tupoksinya</w:t>
            </w:r>
          </w:p>
          <w:p>
            <w:pPr>
              <w:pStyle w:val="8"/>
              <w:numPr>
                <w:ilvl w:val="0"/>
                <w:numId w:val="18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Good governance</w:t>
            </w:r>
          </w:p>
          <w:p>
            <w:pPr>
              <w:pStyle w:val="8"/>
              <w:numPr>
                <w:ilvl w:val="0"/>
                <w:numId w:val="18"/>
              </w:numPr>
              <w:spacing w:line="240" w:lineRule="auto"/>
              <w:ind w:left="433" w:hanging="18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Tujuan negara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40"/>
              </w:tabs>
              <w:spacing w:line="240" w:lineRule="auto"/>
              <w:ind w:left="253" w:hanging="63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2. Budaya birokrasi menurut Max weber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40"/>
              </w:tabs>
              <w:spacing w:line="240" w:lineRule="auto"/>
              <w:ind w:left="253" w:hanging="45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3. Peran birokrasi dalam suatu negara</w:t>
            </w:r>
          </w:p>
          <w:p>
            <w:pPr>
              <w:pStyle w:val="8"/>
              <w:numPr>
                <w:ilvl w:val="0"/>
                <w:numId w:val="16"/>
              </w:numPr>
              <w:spacing w:line="240" w:lineRule="auto"/>
              <w:ind w:left="73" w:hanging="45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4. Moral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40"/>
              </w:tabs>
              <w:spacing w:line="240" w:lineRule="auto"/>
              <w:ind w:left="253" w:hanging="630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5. Birokrasi kuat secara politik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(1 pertemuan)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Tatap muka, tanya jawab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Align w:val="top"/>
          </w:tcPr>
          <w:p>
            <w:pPr>
              <w:tabs>
                <w:tab w:val="left" w:pos="3261"/>
                <w:tab w:val="left" w:pos="3544"/>
                <w:tab w:val="right" w:pos="9072"/>
              </w:tabs>
              <w:spacing w:line="276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2202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  <w:r>
              <w:rPr>
                <w:rFonts w:ascii="Arial Narrow" w:hAnsi="Arial Narrow"/>
                <w:sz w:val="20"/>
                <w:szCs w:val="20"/>
                <w:lang/>
              </w:rPr>
              <w:t>UAS</w:t>
            </w:r>
          </w:p>
        </w:tc>
        <w:tc>
          <w:tcPr>
            <w:tcW w:w="2050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8"/>
              <w:spacing w:line="240" w:lineRule="auto"/>
              <w:ind w:left="316"/>
              <w:jc w:val="left"/>
              <w:rPr>
                <w:rFonts w:ascii="Arial Narrow" w:hAnsi="Arial Narrow"/>
                <w:sz w:val="20"/>
                <w:szCs w:val="20"/>
                <w:lang/>
              </w:rPr>
            </w:pPr>
          </w:p>
        </w:tc>
        <w:tc>
          <w:tcPr>
            <w:tcW w:w="1423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x 50’</w:t>
            </w:r>
          </w:p>
        </w:tc>
        <w:tc>
          <w:tcPr>
            <w:tcW w:w="1271" w:type="dxa"/>
            <w:vAlign w:val="top"/>
          </w:tcPr>
          <w:p>
            <w:pPr>
              <w:tabs>
                <w:tab w:val="left" w:pos="2835"/>
                <w:tab w:val="left" w:pos="3119"/>
                <w:tab w:val="left" w:pos="3402"/>
              </w:tabs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>
      <w:pPr>
        <w:rPr>
          <w:rFonts w:ascii="Arial Narrow" w:hAnsi="Arial Narrow" w:cs="Arial"/>
          <w:b/>
          <w:sz w:val="20"/>
          <w:szCs w:val="20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BAB IV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DAFTAR RUJUKAN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>
      <w:p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Dr.A.A. Anwar Prabu Mangkunegara, M.Si, 2005, Perilaku dan Budaya Organisasi, Refika Aditama, Bandung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Drs.Amin Widjaja Tunggal Ak.CPA,MBA,2010, Peran Budaya Organisasi dalam Kebehasilan Perusahaan, Harvarindo, Jakarta.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Armanu Thoyib. 2004. Strategi Manajemen Konflik Dalam Organisasi Multibudaya, </w:t>
      </w:r>
      <w:r>
        <w:rPr>
          <w:rFonts w:ascii="Arial Narrow" w:hAnsi="Arial Narrow" w:cs="Arial"/>
          <w:i/>
          <w:iCs/>
          <w:sz w:val="24"/>
          <w:szCs w:val="24"/>
        </w:rPr>
        <w:t xml:space="preserve">Jurnal Manajemen &amp; Bisnis (JMB), </w:t>
      </w:r>
      <w:r>
        <w:rPr>
          <w:rFonts w:ascii="Arial Narrow" w:hAnsi="Arial Narrow" w:cs="Arial"/>
          <w:sz w:val="24"/>
          <w:szCs w:val="24"/>
        </w:rPr>
        <w:t>Vol.1, No.1.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Pemberdayaan Aparatur Negara Di Wilayah Propensi Kalimantan Timur</w:t>
      </w:r>
      <w:r>
        <w:rPr>
          <w:rFonts w:ascii="Arial Narrow" w:hAnsi="Arial Narrow" w:cs="Arial"/>
          <w:sz w:val="24"/>
          <w:szCs w:val="24"/>
        </w:rPr>
        <w:t xml:space="preserve">, ISBN: 979 –3506-6-7. Malang: PPsUB. 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fldChar w:fldCharType="begin"/>
      </w:r>
      <w:r>
        <w:instrText xml:space="preserve">HYPERLINK "http://ismailrasulong.wordpress.com/2009/02/12/kepemimpinan-budaya-organisasi/"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http://ismailrasulong.wordpress.com/2009/02/12/kepemimpinan-budaya-organisasi/</w:t>
      </w:r>
      <w:r>
        <w:fldChar w:fldCharType="end"/>
      </w:r>
      <w:r>
        <w:rPr>
          <w:rFonts w:ascii="Arial Narrow" w:hAnsi="Arial Narrow" w:cs="Arial"/>
          <w:sz w:val="24"/>
          <w:szCs w:val="24"/>
        </w:rPr>
        <w:t xml:space="preserve"> </w:t>
      </w:r>
    </w:p>
    <w:p>
      <w:pPr>
        <w:tabs>
          <w:tab w:val="left" w:pos="3261"/>
          <w:tab w:val="left" w:pos="3544"/>
          <w:tab w:val="right" w:pos="9072"/>
        </w:tabs>
        <w:spacing w:line="276" w:lineRule="auto"/>
        <w:ind w:left="70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http://cokroaminoto.blogetery.com/2008/06/10/budaya-organisasi-dalam-peningkatan-kinerja/</w:t>
      </w:r>
      <w:r>
        <w:fldChar w:fldCharType="begin"/>
      </w:r>
      <w:r>
        <w:instrText xml:space="preserve">HYPERLINK "../hd2/Working-Directory/Documents/teori"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 xml:space="preserve"> </w:t>
      </w:r>
      <w:r>
        <w:fldChar w:fldCharType="end"/>
      </w:r>
      <w:r>
        <w:fldChar w:fldCharType="begin"/>
      </w:r>
      <w:r>
        <w:instrText xml:space="preserve">HYPERLINK "/media/hd2/Working-Directory/Documents/teori"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File:///media/hd2/Working-Directory/Documents/teori</w:t>
      </w:r>
      <w:r>
        <w:fldChar w:fldCharType="end"/>
      </w:r>
      <w:r>
        <w:rPr>
          <w:rFonts w:ascii="Arial Narrow" w:hAnsi="Arial Narrow" w:cs="Arial"/>
          <w:sz w:val="24"/>
          <w:szCs w:val="24"/>
        </w:rPr>
        <w:t xml:space="preserve"> 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Harbani Pasolong, (2007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) Teori Administrasi publik, </w:t>
      </w:r>
      <w:r>
        <w:rPr>
          <w:rFonts w:ascii="Arial Narrow" w:hAnsi="Arial Narrow" w:cs="Arial"/>
          <w:bCs/>
          <w:sz w:val="24"/>
          <w:szCs w:val="24"/>
        </w:rPr>
        <w:t>Alfabeta, Bandung</w:t>
      </w:r>
      <w:r>
        <w:rPr>
          <w:rFonts w:ascii="Arial Narrow" w:hAnsi="Arial Narrow" w:cs="Arial"/>
          <w:bCs/>
          <w:i/>
          <w:iCs/>
          <w:sz w:val="24"/>
          <w:szCs w:val="24"/>
        </w:rPr>
        <w:t>.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Sarundajang SH (2005),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 Birokrasi Dalam Otonomi Daerah (Upaya Mengatasi Kegagalannya).</w:t>
      </w:r>
      <w:r>
        <w:rPr>
          <w:rFonts w:ascii="Arial Narrow" w:hAnsi="Arial Narrow" w:cs="Arial"/>
          <w:bCs/>
          <w:sz w:val="24"/>
          <w:szCs w:val="24"/>
        </w:rPr>
        <w:t>Kata Hasta Pustaka. Jakarta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Prof.Dr.Miftah Thoha, MPA. (2007).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Birokrasi Politik di Indonesia. </w:t>
      </w:r>
      <w:r>
        <w:rPr>
          <w:rFonts w:ascii="Arial Narrow" w:hAnsi="Arial Narrow" w:cs="Arial"/>
          <w:bCs/>
          <w:sz w:val="24"/>
          <w:szCs w:val="24"/>
        </w:rPr>
        <w:t>Rajawali Pers. Jakarta.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Prof.Dr. Adri Patton,M.Si. (2008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). Akuntabilitas Pejabat Publik. </w:t>
      </w:r>
      <w:r>
        <w:rPr>
          <w:rFonts w:ascii="Arial Narrow" w:hAnsi="Arial Narrow" w:cs="Arial"/>
          <w:bCs/>
          <w:sz w:val="24"/>
          <w:szCs w:val="24"/>
        </w:rPr>
        <w:t>Univ. Negeri Malang. Surabaya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Prof.Dr.Adam Idris, M.Si. (2007).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 Etika Birokrasi dan Akuntabilitas Publik. </w:t>
      </w:r>
      <w:r>
        <w:rPr>
          <w:rFonts w:ascii="Arial Narrow" w:hAnsi="Arial Narrow" w:cs="Arial"/>
          <w:bCs/>
          <w:sz w:val="24"/>
          <w:szCs w:val="24"/>
        </w:rPr>
        <w:t>Prog.Magister Ilmu Administrasi Negara, Fisip Unmul. Samarinda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Drs. Sampara Lukman (1999).</w:t>
      </w:r>
      <w:r>
        <w:rPr>
          <w:rFonts w:ascii="Arial Narrow" w:hAnsi="Arial Narrow" w:cs="Arial"/>
          <w:bCs/>
          <w:i/>
          <w:iCs/>
          <w:sz w:val="24"/>
          <w:szCs w:val="24"/>
        </w:rPr>
        <w:t xml:space="preserve"> Manajemen Kualitas Pelayanan. </w:t>
      </w:r>
      <w:r>
        <w:rPr>
          <w:rFonts w:ascii="Arial Narrow" w:hAnsi="Arial Narrow" w:cs="Arial"/>
          <w:bCs/>
          <w:sz w:val="24"/>
          <w:szCs w:val="24"/>
        </w:rPr>
        <w:t>STIA LAN Press. Jakarta.</w:t>
      </w:r>
    </w:p>
    <w:p>
      <w:pPr>
        <w:pStyle w:val="8"/>
        <w:numPr>
          <w:ilvl w:val="0"/>
          <w:numId w:val="19"/>
        </w:numPr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Dr. Kridawati Sudhana, MS dkk. (2004). Etika Birokrasi. Univ. Negeri Malang. Surabaya</w:t>
      </w: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</w:p>
    <w:p>
      <w:pPr>
        <w:pStyle w:val="8"/>
        <w:tabs>
          <w:tab w:val="left" w:pos="3261"/>
          <w:tab w:val="left" w:pos="3544"/>
          <w:tab w:val="right" w:pos="9072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             BAB V</w:t>
      </w:r>
    </w:p>
    <w:p>
      <w:pPr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RANCANGAN TUGAS</w:t>
      </w:r>
    </w:p>
    <w:p>
      <w:pPr>
        <w:spacing w:line="276" w:lineRule="auto"/>
        <w:jc w:val="center"/>
        <w:rPr>
          <w:rFonts w:ascii="Calibri" w:hAnsi="Calibri" w:cs="Arial"/>
        </w:rPr>
      </w:pPr>
    </w:p>
    <w:p>
      <w:pPr>
        <w:spacing w:line="276" w:lineRule="auto"/>
        <w:jc w:val="left"/>
        <w:rPr>
          <w:rFonts w:ascii="Calibri" w:hAnsi="Calibri" w:cs="Arial"/>
        </w:rPr>
      </w:pPr>
    </w:p>
    <w:p>
      <w:pPr>
        <w:spacing w:line="276" w:lineRule="auto"/>
        <w:jc w:val="left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Tugas Mingguan</w:t>
      </w:r>
    </w:p>
    <w:p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Mahasiswa diharuskan membaca materi yang diberikan sebelum perkuliahan dimulai. Pada awal kuliah akan diberikan kuis sewaktu-waktu selama kurang lebih 10 menit tentang materi yang sudah dibaca. Kuis dapat juga dilakukan di akhir kuliah untuk mengetahui penerimaan materi selama mahasiswa di kelas.</w:t>
      </w:r>
    </w:p>
    <w:p>
      <w:pPr>
        <w:spacing w:line="276" w:lineRule="auto"/>
        <w:jc w:val="left"/>
        <w:rPr>
          <w:rFonts w:ascii="Calibri" w:hAnsi="Calibri" w:cs="Arial"/>
          <w:b/>
        </w:rPr>
      </w:pPr>
    </w:p>
    <w:p>
      <w:pPr>
        <w:spacing w:line="276" w:lineRule="auto"/>
        <w:jc w:val="left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Makalah Kelompok</w:t>
      </w:r>
    </w:p>
    <w:tbl>
      <w:tblPr>
        <w:tblW w:w="9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8"/>
        <w:gridCol w:w="5647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Minggu</w:t>
            </w:r>
          </w:p>
        </w:tc>
        <w:tc>
          <w:tcPr>
            <w:tcW w:w="5647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Bahan Makalah kelompok</w:t>
            </w:r>
          </w:p>
        </w:tc>
        <w:tc>
          <w:tcPr>
            <w:tcW w:w="2608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Keterangan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12-16</w:t>
            </w:r>
          </w:p>
        </w:tc>
        <w:tc>
          <w:tcPr>
            <w:tcW w:w="5647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  <w:lang/>
              </w:rPr>
            </w:pPr>
            <w:r>
              <w:rPr>
                <w:rFonts w:ascii="Calibri" w:hAnsi="Calibri" w:cs="Arial"/>
                <w:lang/>
              </w:rPr>
              <w:t>Membuat makalah kelompok tentang kasus-kasus pengembangan organisasi di sektor publik dan swasta</w:t>
            </w:r>
          </w:p>
        </w:tc>
        <w:tc>
          <w:tcPr>
            <w:tcW w:w="2608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Tugas di luar kelas, dikumpulkan dan dinilai</w:t>
            </w:r>
          </w:p>
        </w:tc>
      </w:tr>
    </w:tbl>
    <w:p>
      <w:pPr>
        <w:spacing w:line="276" w:lineRule="auto"/>
        <w:jc w:val="left"/>
        <w:rPr>
          <w:rFonts w:ascii="Calibri" w:hAnsi="Calibri" w:cs="Arial"/>
          <w:b/>
        </w:rPr>
      </w:pPr>
    </w:p>
    <w:p>
      <w:pPr>
        <w:spacing w:line="276" w:lineRule="auto"/>
        <w:jc w:val="left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Makalah Akhir (Individu)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55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55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Bahan Tugas Individu</w:t>
            </w:r>
          </w:p>
        </w:tc>
        <w:tc>
          <w:tcPr>
            <w:tcW w:w="3525" w:type="dxa"/>
            <w:vAlign w:val="top"/>
          </w:tcPr>
          <w:p>
            <w:pPr>
              <w:spacing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Keterangan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55" w:type="dxa"/>
            <w:vAlign w:val="top"/>
          </w:tcPr>
          <w:p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Membuat makalah individu tentang budaya organisasi di sektor publik yang dihubungkan dengan reformasi administrasi dan </w:t>
            </w:r>
            <w:r>
              <w:rPr>
                <w:rFonts w:ascii="Calibri" w:hAnsi="Calibri" w:cs="Arial"/>
                <w:i/>
              </w:rPr>
              <w:t>good governance.</w:t>
            </w:r>
          </w:p>
        </w:tc>
        <w:tc>
          <w:tcPr>
            <w:tcW w:w="3525" w:type="dxa"/>
            <w:vAlign w:val="top"/>
          </w:tcPr>
          <w:p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Tugas akhir, dikumpulkan dan dinilai</w:t>
            </w:r>
          </w:p>
        </w:tc>
      </w:tr>
    </w:tbl>
    <w:p>
      <w:pPr>
        <w:spacing w:line="276" w:lineRule="auto"/>
        <w:jc w:val="left"/>
        <w:rPr>
          <w:rFonts w:ascii="Arial" w:hAnsi="Arial" w:cs="Arial"/>
        </w:rPr>
      </w:pPr>
    </w:p>
    <w:p>
      <w:pPr>
        <w:spacing w:line="276" w:lineRule="auto"/>
        <w:jc w:val="left"/>
        <w:rPr>
          <w:rFonts w:ascii="Calibri" w:hAnsi="Calibri" w:eastAsia="Calibri" w:cs="Arial"/>
          <w:b/>
          <w:bCs/>
          <w:lang/>
        </w:rPr>
      </w:pPr>
      <w:r>
        <w:rPr>
          <w:rFonts w:ascii="Calibri" w:hAnsi="Calibri" w:cs="Arial"/>
          <w:b/>
        </w:rPr>
        <w:t xml:space="preserve">Petunjuk Pembuatan </w:t>
      </w:r>
      <w:r>
        <w:rPr>
          <w:rFonts w:ascii="Calibri" w:hAnsi="Calibri" w:eastAsia="Calibri" w:cs="Arial"/>
          <w:b/>
          <w:bCs/>
          <w:lang/>
        </w:rPr>
        <w:t>Makalah Kelompok</w:t>
      </w:r>
    </w:p>
    <w:p>
      <w:pPr>
        <w:pStyle w:val="8"/>
        <w:numPr>
          <w:ilvl w:val="0"/>
          <w:numId w:val="20"/>
        </w:numPr>
        <w:spacing w:line="240" w:lineRule="auto"/>
        <w:ind w:hanging="294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Mahasiswa diwajibkan membuat makalah kelompok yang akan disajikan mulai minggu ke 12 hingga minggu ke 16. Pembagian tugas akan ditentukan dalam kelas dengan jumlah anggota sebanyak-banyaknya 4 orang. Moderator akan ditentukan dari mahasiswa yang tidak menyajikan makalah. </w:t>
      </w:r>
    </w:p>
    <w:p>
      <w:pPr>
        <w:pStyle w:val="8"/>
        <w:numPr>
          <w:ilvl w:val="0"/>
          <w:numId w:val="20"/>
        </w:numPr>
        <w:spacing w:line="240" w:lineRule="auto"/>
        <w:ind w:hanging="294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Tugas diketik di atas kertas HVS A4, 7-10 halaman (2000-3000 kata), spasi 1,5, huruf Arial 12 pt. Jangan lupa memasukkan sumber rujukan bacaan sesuai tata cara/pedoman pengutipan. </w:t>
      </w:r>
    </w:p>
    <w:p>
      <w:pPr>
        <w:pStyle w:val="8"/>
        <w:numPr>
          <w:ilvl w:val="0"/>
          <w:numId w:val="20"/>
        </w:numPr>
        <w:spacing w:line="240" w:lineRule="auto"/>
        <w:ind w:hanging="294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Isi makalah: Latar Belakang munculnya masalah, permasalahan, analisis, dan kesimpulan.</w:t>
      </w:r>
    </w:p>
    <w:p>
      <w:pPr>
        <w:pStyle w:val="8"/>
        <w:numPr>
          <w:ilvl w:val="0"/>
          <w:numId w:val="20"/>
        </w:numPr>
        <w:spacing w:line="240" w:lineRule="auto"/>
        <w:ind w:hanging="294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Dilarang keras melakukan plagiarisme. Setiap pelanggaran terhadap ketentuan ini akan dikenakan pengurangan nilai.</w:t>
      </w:r>
    </w:p>
    <w:p>
      <w:pPr>
        <w:pStyle w:val="8"/>
        <w:numPr>
          <w:ilvl w:val="0"/>
          <w:numId w:val="20"/>
        </w:numPr>
        <w:spacing w:line="240" w:lineRule="auto"/>
        <w:ind w:hanging="294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Penilaian akan dilakukan oleh dosen terhadap makalah dan penyajiannya berdasarkan:</w:t>
      </w:r>
    </w:p>
    <w:p>
      <w:pPr>
        <w:numPr>
          <w:ilvl w:val="0"/>
          <w:numId w:val="21"/>
        </w:numPr>
        <w:spacing w:line="240" w:lineRule="auto"/>
        <w:jc w:val="left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sistematika pembahasan</w:t>
      </w:r>
      <w:r>
        <w:rPr>
          <w:rFonts w:ascii="Calibri" w:hAnsi="Calibri" w:cs="Arial"/>
          <w:bCs/>
          <w:lang/>
        </w:rPr>
        <w:t xml:space="preserve"> (10%)</w:t>
      </w:r>
    </w:p>
    <w:p>
      <w:pPr>
        <w:numPr>
          <w:ilvl w:val="0"/>
          <w:numId w:val="21"/>
        </w:numPr>
        <w:spacing w:line="240" w:lineRule="auto"/>
        <w:jc w:val="left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kelengkapan data dan informasi</w:t>
      </w:r>
      <w:r>
        <w:rPr>
          <w:rFonts w:ascii="Calibri" w:hAnsi="Calibri" w:cs="Arial"/>
          <w:bCs/>
          <w:lang/>
        </w:rPr>
        <w:t xml:space="preserve"> (40%)</w:t>
      </w:r>
    </w:p>
    <w:p>
      <w:pPr>
        <w:numPr>
          <w:ilvl w:val="0"/>
          <w:numId w:val="21"/>
        </w:numPr>
        <w:spacing w:line="240" w:lineRule="auto"/>
        <w:jc w:val="left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kemampuan menguasai materi</w:t>
      </w:r>
      <w:r>
        <w:rPr>
          <w:rFonts w:ascii="Calibri" w:hAnsi="Calibri" w:cs="Arial"/>
          <w:bCs/>
          <w:lang/>
        </w:rPr>
        <w:t xml:space="preserve"> (25%)</w:t>
      </w:r>
    </w:p>
    <w:p>
      <w:pPr>
        <w:numPr>
          <w:ilvl w:val="0"/>
          <w:numId w:val="21"/>
        </w:numPr>
        <w:spacing w:line="240" w:lineRule="auto"/>
        <w:rPr>
          <w:rFonts w:ascii="Calibri" w:hAnsi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kreativitas gagasan yang menghubungkannya dengan materi-materi perkuliahan lain di </w:t>
      </w:r>
      <w:r>
        <w:rPr>
          <w:rFonts w:ascii="Calibri" w:hAnsi="Calibri" w:cs="Arial"/>
          <w:bCs/>
          <w:lang/>
        </w:rPr>
        <w:t>bidang ilmu administrasi publik. (25%)</w:t>
      </w:r>
    </w:p>
    <w:p>
      <w:pPr>
        <w:numPr>
          <w:ilvl w:val="0"/>
          <w:numId w:val="21"/>
        </w:numPr>
        <w:spacing w:line="240" w:lineRule="auto"/>
        <w:rPr>
          <w:rFonts w:ascii="Calibri" w:hAnsi="Calibri" w:eastAsia="Calibri" w:cs="Arial"/>
          <w:bCs/>
          <w:lang/>
        </w:rPr>
      </w:pPr>
      <w:r>
        <w:rPr>
          <w:rFonts w:ascii="Calibri" w:hAnsi="Calibri" w:cs="Arial"/>
          <w:bCs/>
          <w:lang/>
        </w:rPr>
        <w:t>Nilai untuk masing-masing kriteria penilaian tersebut diberikan pada kisaran 60-100.</w:t>
      </w:r>
    </w:p>
    <w:p>
      <w:pPr>
        <w:numPr>
          <w:ilvl w:val="1"/>
          <w:numId w:val="22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Setiap kelompok wajib memberikan 1 kopi makalah kepada seluruh kelompok lain dan kepada dosen.</w:t>
      </w:r>
    </w:p>
    <w:p>
      <w:pPr>
        <w:numPr>
          <w:ilvl w:val="1"/>
          <w:numId w:val="22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Mahasiswa membuat penyajian menggunakan power point. </w:t>
      </w:r>
    </w:p>
    <w:p>
      <w:pPr>
        <w:numPr>
          <w:ilvl w:val="1"/>
          <w:numId w:val="22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Waktu penyajian makalah kurang lebih 15 menit.</w:t>
      </w:r>
    </w:p>
    <w:p>
      <w:pPr>
        <w:numPr>
          <w:ilvl w:val="1"/>
          <w:numId w:val="22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Kelompok yang tidak mengumpulkan makalah kelompok dan tidak menyajikannya tidak akan mendapatkan nilai untuk makalah dan diskusi.</w:t>
      </w:r>
    </w:p>
    <w:p>
      <w:pPr>
        <w:spacing w:line="240" w:lineRule="auto"/>
        <w:rPr>
          <w:rFonts w:ascii="Calibri" w:hAnsi="Calibri" w:eastAsia="Calibri" w:cs="Arial"/>
          <w:bCs/>
          <w:lang/>
        </w:rPr>
      </w:pPr>
    </w:p>
    <w:p>
      <w:pPr>
        <w:spacing w:line="240" w:lineRule="auto"/>
        <w:rPr>
          <w:rFonts w:ascii="Calibri" w:hAnsi="Calibri" w:eastAsia="Calibri" w:cs="Arial"/>
          <w:bCs/>
          <w:lang/>
        </w:rPr>
      </w:pPr>
    </w:p>
    <w:p>
      <w:pPr>
        <w:spacing w:line="240" w:lineRule="auto"/>
        <w:rPr>
          <w:rFonts w:ascii="Arial" w:hAnsi="Arial" w:eastAsia="Calibri" w:cs="Arial"/>
          <w:bCs/>
          <w:lang/>
        </w:rPr>
      </w:pPr>
    </w:p>
    <w:p>
      <w:pPr>
        <w:spacing w:line="276" w:lineRule="auto"/>
        <w:jc w:val="left"/>
        <w:rPr>
          <w:rFonts w:ascii="Calibri" w:hAnsi="Calibri" w:eastAsia="Calibri" w:cs="Arial"/>
          <w:b/>
          <w:bCs/>
          <w:lang/>
        </w:rPr>
      </w:pPr>
      <w:r>
        <w:rPr>
          <w:rFonts w:ascii="Calibri" w:hAnsi="Calibri" w:cs="Arial"/>
          <w:b/>
        </w:rPr>
        <w:t xml:space="preserve">Petunjuk Pembuatan </w:t>
      </w:r>
      <w:r>
        <w:rPr>
          <w:rFonts w:ascii="Calibri" w:hAnsi="Calibri" w:eastAsia="Calibri" w:cs="Arial"/>
          <w:b/>
          <w:bCs/>
          <w:lang/>
        </w:rPr>
        <w:t>Makalah Individu</w:t>
      </w:r>
    </w:p>
    <w:p>
      <w:pPr>
        <w:numPr>
          <w:ilvl w:val="1"/>
          <w:numId w:val="23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Untuk makalah akhir individu, dikumpulkan setelah perkuliahan berakhir, selambat-lambatnya satu minggu setelah pertemuan ke-16. </w:t>
      </w:r>
    </w:p>
    <w:p>
      <w:pPr>
        <w:numPr>
          <w:ilvl w:val="1"/>
          <w:numId w:val="23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Mahasiswa bebas memilih topik yang sedang aktual terkait dengan isu-isu di bidang pengembangan organisasi. Mahasiswa dapat berkonsultasi dengan pengajar untuk menentukan tema yang akan dipilih. </w:t>
      </w:r>
    </w:p>
    <w:p>
      <w:pPr>
        <w:numPr>
          <w:ilvl w:val="1"/>
          <w:numId w:val="23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Tugas diketik di atas kertas HVS A4, 7-10 halaman (2000-3000 kata) spasi 1,5, huruf Arial 12 pt. Jangan lupa memasukkan sumber rujukan bacaan sesuai tata cara/pedoman pengutipan.</w:t>
      </w:r>
    </w:p>
    <w:p>
      <w:pPr>
        <w:numPr>
          <w:ilvl w:val="1"/>
          <w:numId w:val="23"/>
        </w:numPr>
        <w:tabs>
          <w:tab w:val="left" w:pos="709"/>
          <w:tab w:val="clear" w:pos="1440"/>
        </w:tabs>
        <w:spacing w:line="240" w:lineRule="auto"/>
        <w:ind w:left="709" w:hanging="283"/>
        <w:rPr>
          <w:rFonts w:ascii="Calibri" w:hAnsi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Makalah berisi tentang latar belakang munculnya masalah, pembahasan masalah harus merujuk pada teori yang sudah diajarkan. Kreativitas dalam menganalisis menjadi salah satu unsur penilaian. </w:t>
      </w:r>
    </w:p>
    <w:p>
      <w:pPr>
        <w:pStyle w:val="8"/>
        <w:numPr>
          <w:ilvl w:val="0"/>
          <w:numId w:val="24"/>
        </w:numPr>
        <w:tabs>
          <w:tab w:val="left" w:pos="993"/>
          <w:tab w:val="clear" w:pos="720"/>
        </w:tabs>
        <w:spacing w:line="240" w:lineRule="auto"/>
        <w:ind w:left="993" w:hanging="284"/>
        <w:jc w:val="left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sistematika pembahasan</w:t>
      </w:r>
      <w:r>
        <w:rPr>
          <w:rFonts w:ascii="Calibri" w:hAnsi="Calibri" w:cs="Arial"/>
          <w:bCs/>
          <w:lang/>
        </w:rPr>
        <w:t xml:space="preserve"> (10%)</w:t>
      </w:r>
    </w:p>
    <w:p>
      <w:pPr>
        <w:numPr>
          <w:ilvl w:val="0"/>
          <w:numId w:val="24"/>
        </w:numPr>
        <w:tabs>
          <w:tab w:val="left" w:pos="993"/>
          <w:tab w:val="clear" w:pos="720"/>
        </w:tabs>
        <w:spacing w:line="240" w:lineRule="auto"/>
        <w:ind w:left="993" w:hanging="284"/>
        <w:jc w:val="left"/>
        <w:rPr>
          <w:rFonts w:ascii="Calibri" w:hAnsi="Calibri" w:eastAsia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kelengkapan data dan informasi</w:t>
      </w:r>
      <w:r>
        <w:rPr>
          <w:rFonts w:ascii="Calibri" w:hAnsi="Calibri" w:cs="Arial"/>
          <w:bCs/>
          <w:lang/>
        </w:rPr>
        <w:t xml:space="preserve"> (40%)</w:t>
      </w:r>
    </w:p>
    <w:p>
      <w:pPr>
        <w:numPr>
          <w:ilvl w:val="0"/>
          <w:numId w:val="24"/>
        </w:numPr>
        <w:tabs>
          <w:tab w:val="left" w:pos="993"/>
          <w:tab w:val="clear" w:pos="720"/>
        </w:tabs>
        <w:spacing w:line="240" w:lineRule="auto"/>
        <w:ind w:left="993" w:hanging="284"/>
        <w:rPr>
          <w:rFonts w:ascii="Calibri" w:hAnsi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kedalaman analisis (25%)</w:t>
      </w:r>
    </w:p>
    <w:p>
      <w:pPr>
        <w:numPr>
          <w:ilvl w:val="0"/>
          <w:numId w:val="24"/>
        </w:numPr>
        <w:tabs>
          <w:tab w:val="left" w:pos="993"/>
          <w:tab w:val="clear" w:pos="720"/>
        </w:tabs>
        <w:spacing w:line="240" w:lineRule="auto"/>
        <w:ind w:left="993" w:hanging="284"/>
        <w:rPr>
          <w:rFonts w:ascii="Calibri" w:hAnsi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 xml:space="preserve">kreativitas gagasan yang menghubungkannya dengan materi-materi perkuliahan lain di </w:t>
      </w:r>
      <w:r>
        <w:rPr>
          <w:rFonts w:ascii="Calibri" w:hAnsi="Calibri" w:cs="Arial"/>
          <w:bCs/>
          <w:lang/>
        </w:rPr>
        <w:t>bidang ilmu administrasi publik. (25%)</w:t>
      </w:r>
    </w:p>
    <w:p>
      <w:pPr>
        <w:pStyle w:val="8"/>
        <w:numPr>
          <w:ilvl w:val="0"/>
          <w:numId w:val="25"/>
        </w:numPr>
        <w:tabs>
          <w:tab w:val="left" w:pos="709"/>
        </w:tabs>
        <w:spacing w:line="240" w:lineRule="auto"/>
        <w:rPr>
          <w:rFonts w:ascii="Calibri" w:hAnsi="Calibri" w:cs="Arial"/>
          <w:bCs/>
          <w:lang/>
        </w:rPr>
      </w:pPr>
      <w:r>
        <w:rPr>
          <w:rFonts w:ascii="Calibri" w:hAnsi="Calibri" w:eastAsia="Calibri" w:cs="Arial"/>
          <w:bCs/>
          <w:lang/>
        </w:rPr>
        <w:t>Dilarang keras melakukan plagiarisme. Setiap pelanggaran terhadap ketentuan ini akan dikenakan pengurangan nilai.</w:t>
      </w:r>
    </w:p>
    <w:p>
      <w:pPr>
        <w:spacing w:line="276" w:lineRule="auto"/>
        <w:jc w:val="left"/>
        <w:rPr>
          <w:rFonts w:ascii="Arial" w:hAnsi="Arial" w:cs="Arial"/>
        </w:rPr>
      </w:pPr>
    </w:p>
    <w:p>
      <w:pPr>
        <w:spacing w:line="276" w:lineRule="auto"/>
        <w:jc w:val="left"/>
        <w:rPr>
          <w:rFonts w:ascii="Arial" w:hAnsi="Arial" w:cs="Arial"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Cs/>
          <w:lang/>
        </w:rPr>
      </w:pPr>
    </w:p>
    <w:p>
      <w:pPr>
        <w:rPr>
          <w:rFonts w:ascii="Arial" w:hAnsi="Arial" w:cs="Arial"/>
          <w:b/>
          <w:bCs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br w:type="page"/>
      </w:r>
    </w:p>
    <w:p>
      <w:pPr>
        <w:tabs>
          <w:tab w:val="left" w:pos="426"/>
        </w:tabs>
        <w:spacing w:line="240" w:lineRule="auto"/>
        <w:jc w:val="center"/>
        <w:rPr>
          <w:rFonts w:ascii="Calibri" w:hAnsi="Calibri" w:cs="Arial"/>
          <w:b/>
          <w:bCs/>
          <w:sz w:val="28"/>
          <w:szCs w:val="28"/>
          <w:lang/>
        </w:rPr>
      </w:pPr>
      <w:r>
        <w:rPr>
          <w:rFonts w:ascii="Calibri" w:hAnsi="Calibri" w:cs="Arial"/>
          <w:b/>
          <w:bCs/>
          <w:sz w:val="28"/>
          <w:szCs w:val="28"/>
          <w:lang/>
        </w:rPr>
        <w:t>BAB VI</w:t>
      </w:r>
    </w:p>
    <w:p>
      <w:pPr>
        <w:tabs>
          <w:tab w:val="left" w:pos="426"/>
        </w:tabs>
        <w:spacing w:line="240" w:lineRule="auto"/>
        <w:jc w:val="center"/>
        <w:rPr>
          <w:rFonts w:ascii="Calibri" w:hAnsi="Calibri" w:cs="Arial"/>
          <w:b/>
          <w:bCs/>
          <w:sz w:val="28"/>
          <w:szCs w:val="28"/>
          <w:lang/>
        </w:rPr>
      </w:pPr>
      <w:r>
        <w:rPr>
          <w:rFonts w:ascii="Calibri" w:hAnsi="Calibri" w:cs="Arial"/>
          <w:b/>
          <w:bCs/>
          <w:sz w:val="28"/>
          <w:szCs w:val="28"/>
          <w:lang/>
        </w:rPr>
        <w:t>EVALUASI HASIL PEMELAJARAN</w:t>
      </w:r>
    </w:p>
    <w:p>
      <w:pPr>
        <w:tabs>
          <w:tab w:val="left" w:pos="426"/>
        </w:tabs>
        <w:spacing w:line="240" w:lineRule="auto"/>
        <w:rPr>
          <w:rFonts w:ascii="Calibri" w:hAnsi="Calibri" w:cs="Arial"/>
          <w:bCs/>
          <w:sz w:val="28"/>
          <w:szCs w:val="28"/>
          <w:lang/>
        </w:rPr>
      </w:pP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  <w:r>
        <w:rPr>
          <w:rFonts w:ascii="Calibri" w:hAnsi="Calibri" w:cs="Arial"/>
          <w:b/>
          <w:bCs/>
          <w:lang/>
        </w:rPr>
        <w:t>Skema Penilaian Akhir</w:t>
      </w:r>
    </w:p>
    <w:tbl>
      <w:tblPr>
        <w:tblW w:w="3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646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No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Jenis Instrumen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Bobot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Ujian Tengah Semester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 xml:space="preserve">Tugas 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3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Ujian Akhir Semester (UAS)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50%</w:t>
            </w:r>
          </w:p>
        </w:tc>
      </w:tr>
    </w:tbl>
    <w:p>
      <w:pPr>
        <w:tabs>
          <w:tab w:val="left" w:pos="426"/>
        </w:tabs>
        <w:spacing w:line="240" w:lineRule="auto"/>
        <w:rPr>
          <w:rFonts w:ascii="Calibri" w:hAnsi="Calibri" w:cs="Arial"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  <w:r>
        <w:rPr>
          <w:rFonts w:ascii="Calibri" w:hAnsi="Calibri" w:cs="Arial"/>
          <w:b/>
          <w:bCs/>
          <w:lang/>
        </w:rPr>
        <w:t>Kisi-kisi Soal UTS</w:t>
      </w: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</w:p>
    <w:tbl>
      <w:tblPr>
        <w:tblW w:w="6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613"/>
        <w:gridCol w:w="1245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Instrumen</w:t>
            </w:r>
          </w:p>
        </w:tc>
        <w:tc>
          <w:tcPr>
            <w:tcW w:w="3613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Jumlah Soal</w:t>
            </w:r>
          </w:p>
        </w:tc>
        <w:tc>
          <w:tcPr>
            <w:tcW w:w="1245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Sifat Ujian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Bobot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3613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4 (mahasiswa menjawab 4 dari 6 soal)</w:t>
            </w:r>
          </w:p>
        </w:tc>
        <w:tc>
          <w:tcPr>
            <w:tcW w:w="1245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Tutup Buku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100%</w:t>
            </w:r>
          </w:p>
        </w:tc>
      </w:tr>
    </w:tbl>
    <w:p>
      <w:pPr>
        <w:tabs>
          <w:tab w:val="left" w:pos="426"/>
        </w:tabs>
        <w:spacing w:line="240" w:lineRule="auto"/>
        <w:rPr>
          <w:rFonts w:ascii="Calibri" w:hAnsi="Calibri" w:cs="Arial"/>
          <w:bCs/>
          <w:lang/>
        </w:rPr>
      </w:pPr>
    </w:p>
    <w:tbl>
      <w:tblPr>
        <w:tblW w:w="4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61"/>
        <w:gridCol w:w="1302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Ranah Kognitif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Instrumen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Jumlah Soal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Bobot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C1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C2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C3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Jumlah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4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100%</w:t>
            </w:r>
          </w:p>
        </w:tc>
      </w:tr>
    </w:tbl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Arial" w:hAnsi="Arial" w:cs="Arial"/>
          <w:b/>
          <w:bCs/>
          <w:lang/>
        </w:rPr>
      </w:pP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  <w:r>
        <w:rPr>
          <w:rFonts w:ascii="Calibri" w:hAnsi="Calibri" w:cs="Arial"/>
          <w:b/>
          <w:bCs/>
          <w:lang/>
        </w:rPr>
        <w:t>Kisi-kisi Soal UAS</w:t>
      </w:r>
    </w:p>
    <w:p>
      <w:pPr>
        <w:tabs>
          <w:tab w:val="left" w:pos="426"/>
        </w:tabs>
        <w:spacing w:line="240" w:lineRule="auto"/>
        <w:rPr>
          <w:rFonts w:ascii="Calibri" w:hAnsi="Calibri" w:cs="Arial"/>
          <w:b/>
          <w:bCs/>
          <w:lang/>
        </w:rPr>
      </w:pPr>
    </w:p>
    <w:tbl>
      <w:tblPr>
        <w:tblW w:w="68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646"/>
        <w:gridCol w:w="1245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Instrumen</w:t>
            </w:r>
          </w:p>
        </w:tc>
        <w:tc>
          <w:tcPr>
            <w:tcW w:w="3646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Jumlah Soal</w:t>
            </w:r>
          </w:p>
        </w:tc>
        <w:tc>
          <w:tcPr>
            <w:tcW w:w="1245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Sifat Ujian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Bobot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3646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10 (mahasiswa menjawab semua soal)</w:t>
            </w:r>
          </w:p>
        </w:tc>
        <w:tc>
          <w:tcPr>
            <w:tcW w:w="1245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Tutup Buku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100%</w:t>
            </w:r>
          </w:p>
        </w:tc>
      </w:tr>
    </w:tbl>
    <w:p>
      <w:pPr>
        <w:tabs>
          <w:tab w:val="left" w:pos="426"/>
        </w:tabs>
        <w:spacing w:line="240" w:lineRule="auto"/>
        <w:rPr>
          <w:rFonts w:ascii="Calibri" w:hAnsi="Calibri" w:cs="Arial"/>
          <w:bCs/>
          <w:lang/>
        </w:rPr>
      </w:pPr>
    </w:p>
    <w:tbl>
      <w:tblPr>
        <w:tblW w:w="4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61"/>
        <w:gridCol w:w="1302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Ranah Kognitif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Instrumen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Jumlah Soal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Bobot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C1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3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C2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Teori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3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C4</w:t>
            </w:r>
          </w:p>
        </w:tc>
        <w:tc>
          <w:tcPr>
            <w:tcW w:w="116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Analisis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4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lang/>
              </w:rPr>
            </w:pPr>
            <w:r>
              <w:rPr>
                <w:rFonts w:ascii="Calibri" w:hAnsi="Calibri" w:cs="Arial"/>
                <w:b/>
                <w:bCs/>
                <w:lang/>
              </w:rPr>
              <w:t>Jumlah</w:t>
            </w:r>
          </w:p>
        </w:tc>
        <w:tc>
          <w:tcPr>
            <w:tcW w:w="1302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4</w:t>
            </w:r>
          </w:p>
        </w:tc>
        <w:tc>
          <w:tcPr>
            <w:tcW w:w="771" w:type="dxa"/>
            <w:vAlign w:val="top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Arial"/>
                <w:bCs/>
                <w:lang/>
              </w:rPr>
            </w:pPr>
            <w:r>
              <w:rPr>
                <w:rFonts w:ascii="Calibri" w:hAnsi="Calibri" w:cs="Arial"/>
                <w:bCs/>
                <w:lang/>
              </w:rPr>
              <w:t>100%</w:t>
            </w:r>
          </w:p>
        </w:tc>
      </w:tr>
    </w:tbl>
    <w:p>
      <w:pPr>
        <w:tabs>
          <w:tab w:val="left" w:pos="426"/>
        </w:tabs>
        <w:spacing w:line="240" w:lineRule="auto"/>
        <w:rPr>
          <w:rFonts w:ascii="Arial" w:hAnsi="Arial" w:cs="Arial"/>
          <w:b/>
          <w:bCs/>
          <w:lang/>
        </w:rPr>
      </w:pPr>
    </w:p>
    <w:sectPr>
      <w:footerReference r:id="rId4" w:type="default"/>
      <w:pgSz w:w="11907" w:h="16839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506020202030204"/>
    <w:charset w:val="00"/>
    <w:family w:val="auto"/>
    <w:pitch w:val="default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89989167">
    <w:nsid w:val="2920662F"/>
    <w:multiLevelType w:val="multilevel"/>
    <w:tmpl w:val="2920662F"/>
    <w:lvl w:ilvl="0" w:tentative="1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eastAsia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021148">
    <w:nsid w:val="1D44635C"/>
    <w:multiLevelType w:val="multilevel"/>
    <w:tmpl w:val="1D44635C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301906">
    <w:nsid w:val="21840BD2"/>
    <w:multiLevelType w:val="multilevel"/>
    <w:tmpl w:val="21840BD2"/>
    <w:lvl w:ilvl="0" w:tentative="1">
      <w:start w:val="1"/>
      <w:numFmt w:val="bullet"/>
      <w:lvlText w:val=""/>
      <w:lvlJc w:val="left"/>
      <w:pPr>
        <w:ind w:left="1036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589507417">
    <w:nsid w:val="23232B59"/>
    <w:multiLevelType w:val="multilevel"/>
    <w:tmpl w:val="23232B59"/>
    <w:lvl w:ilvl="0" w:tentative="1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5472040">
    <w:nsid w:val="17926CA8"/>
    <w:multiLevelType w:val="multilevel"/>
    <w:tmpl w:val="17926CA8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234445">
    <w:nsid w:val="1770480D"/>
    <w:multiLevelType w:val="multilevel"/>
    <w:tmpl w:val="1770480D"/>
    <w:lvl w:ilvl="0" w:tentative="1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612714">
    <w:nsid w:val="12DF206A"/>
    <w:multiLevelType w:val="multilevel"/>
    <w:tmpl w:val="12DF206A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710203">
    <w:nsid w:val="0F100D3B"/>
    <w:multiLevelType w:val="multilevel"/>
    <w:tmpl w:val="0F100D3B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9389631">
    <w:nsid w:val="0DAC353F"/>
    <w:multiLevelType w:val="multilevel"/>
    <w:tmpl w:val="0DAC353F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973362">
    <w:nsid w:val="0CD03BB2"/>
    <w:multiLevelType w:val="multilevel"/>
    <w:tmpl w:val="0CD03BB2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395368">
    <w:nsid w:val="0FF02128"/>
    <w:multiLevelType w:val="multilevel"/>
    <w:tmpl w:val="0FF02128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8165550">
    <w:nsid w:val="2DC946AE"/>
    <w:multiLevelType w:val="multilevel"/>
    <w:tmpl w:val="2DC946AE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604087">
    <w:nsid w:val="2E4A09B7"/>
    <w:multiLevelType w:val="multilevel"/>
    <w:tmpl w:val="2E4A09B7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753897">
    <w:nsid w:val="37F43F69"/>
    <w:multiLevelType w:val="multilevel"/>
    <w:tmpl w:val="37F43F69"/>
    <w:lvl w:ilvl="0" w:tentative="1">
      <w:start w:val="1"/>
      <w:numFmt w:val="bullet"/>
      <w:lvlText w:val=""/>
      <w:lvlJc w:val="left"/>
      <w:pPr>
        <w:ind w:left="1036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113746483">
    <w:nsid w:val="42626C33"/>
    <w:multiLevelType w:val="multilevel"/>
    <w:tmpl w:val="42626C33"/>
    <w:lvl w:ilvl="0" w:tentative="1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eastAsia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1097833">
    <w:nsid w:val="54B43B69"/>
    <w:multiLevelType w:val="multilevel"/>
    <w:tmpl w:val="54B43B69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6421193">
    <w:nsid w:val="5FC00AC9"/>
    <w:multiLevelType w:val="multilevel"/>
    <w:tmpl w:val="5FC00AC9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4185667">
    <w:nsid w:val="662C65C3"/>
    <w:multiLevelType w:val="multilevel"/>
    <w:tmpl w:val="662C65C3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8936505">
    <w:nsid w:val="6AA10139"/>
    <w:multiLevelType w:val="multilevel"/>
    <w:tmpl w:val="6AA10139"/>
    <w:lvl w:ilvl="0" w:tentative="1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9" w:hanging="360"/>
      </w:pPr>
    </w:lvl>
    <w:lvl w:ilvl="2" w:tentative="1">
      <w:start w:val="1"/>
      <w:numFmt w:val="lowerRoman"/>
      <w:lvlText w:val="%3."/>
      <w:lvlJc w:val="right"/>
      <w:pPr>
        <w:ind w:left="2049" w:hanging="180"/>
      </w:pPr>
    </w:lvl>
    <w:lvl w:ilvl="3" w:tentative="1">
      <w:start w:val="1"/>
      <w:numFmt w:val="decimal"/>
      <w:lvlText w:val="%4."/>
      <w:lvlJc w:val="left"/>
      <w:pPr>
        <w:ind w:left="2769" w:hanging="360"/>
      </w:pPr>
    </w:lvl>
    <w:lvl w:ilvl="4" w:tentative="1">
      <w:start w:val="1"/>
      <w:numFmt w:val="lowerLetter"/>
      <w:lvlText w:val="%5."/>
      <w:lvlJc w:val="left"/>
      <w:pPr>
        <w:ind w:left="3489" w:hanging="360"/>
      </w:pPr>
    </w:lvl>
    <w:lvl w:ilvl="5" w:tentative="1">
      <w:start w:val="1"/>
      <w:numFmt w:val="lowerRoman"/>
      <w:lvlText w:val="%6."/>
      <w:lvlJc w:val="right"/>
      <w:pPr>
        <w:ind w:left="4209" w:hanging="180"/>
      </w:pPr>
    </w:lvl>
    <w:lvl w:ilvl="6" w:tentative="1">
      <w:start w:val="1"/>
      <w:numFmt w:val="decimal"/>
      <w:lvlText w:val="%7."/>
      <w:lvlJc w:val="left"/>
      <w:pPr>
        <w:ind w:left="4929" w:hanging="360"/>
      </w:pPr>
    </w:lvl>
    <w:lvl w:ilvl="7" w:tentative="1">
      <w:start w:val="1"/>
      <w:numFmt w:val="lowerLetter"/>
      <w:lvlText w:val="%8."/>
      <w:lvlJc w:val="left"/>
      <w:pPr>
        <w:ind w:left="5649" w:hanging="360"/>
      </w:pPr>
    </w:lvl>
    <w:lvl w:ilvl="8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95655776">
    <w:nsid w:val="70FD6960"/>
    <w:multiLevelType w:val="multilevel"/>
    <w:tmpl w:val="70FD6960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94211653">
    <w:nsid w:val="76DD4145"/>
    <w:multiLevelType w:val="multilevel"/>
    <w:tmpl w:val="76DD4145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5836235">
    <w:nsid w:val="7B2228CB"/>
    <w:multiLevelType w:val="multilevel"/>
    <w:tmpl w:val="7B2228CB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6290555">
    <w:nsid w:val="7B29177B"/>
    <w:multiLevelType w:val="multilevel"/>
    <w:tmpl w:val="7B29177B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22219344">
    <w:nsid w:val="7E7E7F50"/>
    <w:multiLevelType w:val="multilevel"/>
    <w:tmpl w:val="7E7E7F50"/>
    <w:lvl w:ilvl="0" w:tentative="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3" w:hanging="360"/>
      </w:pPr>
    </w:lvl>
    <w:lvl w:ilvl="2" w:tentative="1">
      <w:start w:val="1"/>
      <w:numFmt w:val="lowerRoman"/>
      <w:lvlText w:val="%3."/>
      <w:lvlJc w:val="right"/>
      <w:pPr>
        <w:ind w:left="1833" w:hanging="180"/>
      </w:pPr>
    </w:lvl>
    <w:lvl w:ilvl="3" w:tentative="1">
      <w:start w:val="1"/>
      <w:numFmt w:val="decimal"/>
      <w:lvlText w:val="%4."/>
      <w:lvlJc w:val="left"/>
      <w:pPr>
        <w:ind w:left="2553" w:hanging="360"/>
      </w:pPr>
    </w:lvl>
    <w:lvl w:ilvl="4" w:tentative="1">
      <w:start w:val="1"/>
      <w:numFmt w:val="lowerLetter"/>
      <w:lvlText w:val="%5."/>
      <w:lvlJc w:val="left"/>
      <w:pPr>
        <w:ind w:left="3273" w:hanging="360"/>
      </w:pPr>
    </w:lvl>
    <w:lvl w:ilvl="5" w:tentative="1">
      <w:start w:val="1"/>
      <w:numFmt w:val="lowerRoman"/>
      <w:lvlText w:val="%6."/>
      <w:lvlJc w:val="right"/>
      <w:pPr>
        <w:ind w:left="3993" w:hanging="180"/>
      </w:pPr>
    </w:lvl>
    <w:lvl w:ilvl="6" w:tentative="1">
      <w:start w:val="1"/>
      <w:numFmt w:val="decimal"/>
      <w:lvlText w:val="%7."/>
      <w:lvlJc w:val="left"/>
      <w:pPr>
        <w:ind w:left="4713" w:hanging="360"/>
      </w:pPr>
    </w:lvl>
    <w:lvl w:ilvl="7" w:tentative="1">
      <w:start w:val="1"/>
      <w:numFmt w:val="lowerLetter"/>
      <w:lvlText w:val="%8."/>
      <w:lvlJc w:val="left"/>
      <w:pPr>
        <w:ind w:left="5433" w:hanging="360"/>
      </w:pPr>
    </w:lvl>
    <w:lvl w:ilvl="8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40608607">
    <w:nsid w:val="7F97185F"/>
    <w:multiLevelType w:val="multilevel"/>
    <w:tmpl w:val="7F97185F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6604087"/>
  </w:num>
  <w:num w:numId="2">
    <w:abstractNumId w:val="1606421193"/>
  </w:num>
  <w:num w:numId="3">
    <w:abstractNumId w:val="1421097833"/>
  </w:num>
  <w:num w:numId="4">
    <w:abstractNumId w:val="589507417"/>
  </w:num>
  <w:num w:numId="5">
    <w:abstractNumId w:val="2065836235"/>
  </w:num>
  <w:num w:numId="6">
    <w:abstractNumId w:val="491021148"/>
  </w:num>
  <w:num w:numId="7">
    <w:abstractNumId w:val="689989167"/>
  </w:num>
  <w:num w:numId="8">
    <w:abstractNumId w:val="229389631"/>
  </w:num>
  <w:num w:numId="9">
    <w:abstractNumId w:val="2140608607"/>
  </w:num>
  <w:num w:numId="10">
    <w:abstractNumId w:val="1113746483"/>
  </w:num>
  <w:num w:numId="11">
    <w:abstractNumId w:val="316612714"/>
  </w:num>
  <w:num w:numId="12">
    <w:abstractNumId w:val="1994211653"/>
  </w:num>
  <w:num w:numId="13">
    <w:abstractNumId w:val="768165550"/>
  </w:num>
  <w:num w:numId="14">
    <w:abstractNumId w:val="2122219344"/>
  </w:num>
  <w:num w:numId="15">
    <w:abstractNumId w:val="1788936505"/>
  </w:num>
  <w:num w:numId="16">
    <w:abstractNumId w:val="214973362"/>
  </w:num>
  <w:num w:numId="17">
    <w:abstractNumId w:val="938753897"/>
  </w:num>
  <w:num w:numId="18">
    <w:abstractNumId w:val="562301906"/>
  </w:num>
  <w:num w:numId="19">
    <w:abstractNumId w:val="395472040"/>
  </w:num>
  <w:num w:numId="20">
    <w:abstractNumId w:val="1895655776"/>
  </w:num>
  <w:num w:numId="21">
    <w:abstractNumId w:val="393234445"/>
  </w:num>
  <w:num w:numId="22">
    <w:abstractNumId w:val="2066290555"/>
  </w:num>
  <w:num w:numId="23">
    <w:abstractNumId w:val="252710203"/>
  </w:num>
  <w:num w:numId="24">
    <w:abstractNumId w:val="1714185667"/>
  </w:num>
  <w:num w:numId="25">
    <w:abstractNumId w:val="2673953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209"/>
        <o:r id="V:Rule2" type="connector" idref="#Straight Connector 21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Verdana" w:hAnsi="Verdana" w:eastAsia="SimSun" w:cs="Verdana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Verdana" w:hAnsi="Verdana" w:eastAsia="Calibr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4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5">
    <w:name w:val="Title"/>
    <w:basedOn w:val="1"/>
    <w:link w:val="12"/>
    <w:qFormat/>
    <w:uiPriority w:val="0"/>
    <w:pPr>
      <w:spacing w:line="240" w:lineRule="auto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6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6"/>
    <w:link w:val="4"/>
    <w:semiHidden/>
    <w:uiPriority w:val="99"/>
    <w:rPr/>
  </w:style>
  <w:style w:type="character" w:customStyle="1" w:styleId="11">
    <w:name w:val="Footer Char"/>
    <w:basedOn w:val="6"/>
    <w:link w:val="3"/>
    <w:uiPriority w:val="99"/>
    <w:rPr/>
  </w:style>
  <w:style w:type="character" w:customStyle="1" w:styleId="12">
    <w:name w:val="Title Char"/>
    <w:basedOn w:val="6"/>
    <w:link w:val="5"/>
    <w:uiPriority w:val="0"/>
    <w:rPr>
      <w:rFonts w:ascii="Times New Roman" w:hAnsi="Times New Roman" w:eastAsia="Times New Roman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13</Pages>
  <Words>1956</Words>
  <Characters>11155</Characters>
  <Lines>92</Lines>
  <Paragraphs>26</Paragraphs>
  <TotalTime>0</TotalTime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2013-02-27T00:57:00Z</dcterms:created>
  <dc:creator>user</dc:creator>
  <cp:lastModifiedBy>Lenovo</cp:lastModifiedBy>
  <cp:lastPrinted>2012-08-28T09:32:00Z</cp:lastPrinted>
  <dcterms:modified xsi:type="dcterms:W3CDTF">2016-01-06T22:19:03Z</dcterms:modified>
  <dc:title>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