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E4" w:rsidRDefault="00713EE4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713EE4">
        <w:rPr>
          <w:rFonts w:ascii="Arial" w:hAnsi="Arial" w:cs="Arial"/>
          <w:b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9" o:spid="_x0000_s1026" type="#_x0000_t75" style="position:absolute;left:0;text-align:left;margin-left:176.25pt;margin-top:10.1pt;width:92.95pt;height:57.3pt;z-index:-8">
            <v:imagedata r:id="rId8" o:title="" croptop="8937f" cropleft="7864f" cropright="5243f"/>
          </v:shape>
        </w:pict>
      </w:r>
    </w:p>
    <w:p w:rsidR="00713EE4" w:rsidRDefault="00713EE4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  <w:sz w:val="48"/>
          <w:szCs w:val="48"/>
        </w:rPr>
      </w:pPr>
    </w:p>
    <w:p w:rsidR="00713EE4" w:rsidRDefault="00001E8A">
      <w:pPr>
        <w:spacing w:line="240" w:lineRule="auto"/>
        <w:jc w:val="center"/>
        <w:rPr>
          <w:rFonts w:ascii="Calibri" w:hAnsi="Calibri" w:cs="Arial"/>
          <w:b/>
          <w:sz w:val="48"/>
          <w:szCs w:val="48"/>
        </w:rPr>
      </w:pPr>
      <w:r>
        <w:rPr>
          <w:rFonts w:ascii="Calibri" w:hAnsi="Calibri" w:cs="Arial"/>
          <w:b/>
          <w:sz w:val="48"/>
          <w:szCs w:val="48"/>
        </w:rPr>
        <w:t>BUKU RANCANGAN PENGAJARAN</w:t>
      </w:r>
    </w:p>
    <w:p w:rsidR="00713EE4" w:rsidRDefault="00713EE4">
      <w:pPr>
        <w:spacing w:line="240" w:lineRule="auto"/>
        <w:jc w:val="center"/>
        <w:rPr>
          <w:rFonts w:ascii="Calibri" w:hAnsi="Calibri" w:cs="Arial"/>
          <w:b/>
          <w:sz w:val="48"/>
          <w:szCs w:val="48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001E8A">
      <w:pPr>
        <w:spacing w:line="240" w:lineRule="auto"/>
        <w:jc w:val="center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Mata Kuliah</w:t>
      </w: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Pr="006E56E4" w:rsidRDefault="006E56E4">
      <w:pPr>
        <w:spacing w:line="240" w:lineRule="auto"/>
        <w:jc w:val="center"/>
        <w:rPr>
          <w:rFonts w:ascii="Calibri" w:hAnsi="Calibri" w:cs="Arial"/>
          <w:b/>
          <w:sz w:val="40"/>
          <w:szCs w:val="40"/>
          <w:lang w:val="id-ID"/>
        </w:rPr>
      </w:pPr>
      <w:r>
        <w:rPr>
          <w:rFonts w:ascii="Calibri" w:hAnsi="Calibri" w:cs="Arial"/>
          <w:b/>
          <w:sz w:val="40"/>
          <w:szCs w:val="40"/>
          <w:lang w:val="id-ID"/>
        </w:rPr>
        <w:t>Teori Birokrasi</w:t>
      </w: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</w:rPr>
      </w:pPr>
    </w:p>
    <w:p w:rsidR="00713EE4" w:rsidRDefault="00001E8A">
      <w:pPr>
        <w:spacing w:line="240" w:lineRule="auto"/>
        <w:jc w:val="center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Disusun oleh:</w:t>
      </w:r>
    </w:p>
    <w:p w:rsidR="00713EE4" w:rsidRDefault="00001E8A">
      <w:pPr>
        <w:spacing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sz w:val="36"/>
          <w:szCs w:val="36"/>
        </w:rPr>
        <w:t>Suhardiman, S.Sos.,M.Si</w:t>
      </w: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</w:rPr>
      </w:pPr>
    </w:p>
    <w:p w:rsidR="00713EE4" w:rsidRDefault="00713EE4"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</w:p>
    <w:p w:rsidR="00713EE4" w:rsidRDefault="00001E8A"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Program Studi Ilmu Administrasi</w:t>
      </w:r>
    </w:p>
    <w:p w:rsidR="00713EE4" w:rsidRDefault="00001E8A"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Fakultas Ilmu Sosial dan Ilmu Politik</w:t>
      </w:r>
    </w:p>
    <w:p w:rsidR="00713EE4" w:rsidRDefault="00001E8A"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Universitas 17 Agustus 1945 Samarinda</w:t>
      </w:r>
    </w:p>
    <w:p w:rsidR="00713EE4" w:rsidRDefault="00001E8A"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2013</w:t>
      </w:r>
    </w:p>
    <w:p w:rsidR="00713EE4" w:rsidRDefault="00713EE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713EE4" w:rsidRDefault="00713EE4">
      <w:pPr>
        <w:pStyle w:val="Title"/>
        <w:framePr w:hSpace="180" w:wrap="around" w:vAnchor="text" w:hAnchor="margin" w:y="-10"/>
        <w:rPr>
          <w:rFonts w:ascii="Arial" w:eastAsia="MS Mincho" w:hAnsi="Arial" w:cs="Arial"/>
          <w:sz w:val="40"/>
          <w:szCs w:val="40"/>
        </w:rPr>
      </w:pPr>
    </w:p>
    <w:p w:rsidR="00713EE4" w:rsidRDefault="00001E8A">
      <w:pPr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KATA PENGANTAR</w:t>
      </w:r>
    </w:p>
    <w:p w:rsidR="00713EE4" w:rsidRDefault="00713EE4">
      <w:pPr>
        <w:spacing w:line="276" w:lineRule="auto"/>
        <w:rPr>
          <w:rFonts w:ascii="Calibri" w:hAnsi="Calibri" w:cs="Arial"/>
        </w:rPr>
      </w:pPr>
    </w:p>
    <w:p w:rsidR="00713EE4" w:rsidRDefault="00713EE4">
      <w:pPr>
        <w:spacing w:line="276" w:lineRule="auto"/>
        <w:rPr>
          <w:rFonts w:ascii="Calibri" w:hAnsi="Calibri" w:cs="Arial"/>
        </w:rPr>
      </w:pPr>
    </w:p>
    <w:p w:rsidR="00713EE4" w:rsidRDefault="00001E8A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Universitas 17 Agustus 1945 Samarinda berkomitmen untuk menerapkan kurikulum berbasis kompetensi dengan metode pemelajaran yang berorientasi pada peserta didik (</w:t>
      </w:r>
      <w:r>
        <w:rPr>
          <w:rFonts w:ascii="Calibri" w:hAnsi="Calibri" w:cs="Arial"/>
          <w:i/>
        </w:rPr>
        <w:t>student-centered learning</w:t>
      </w:r>
      <w:r>
        <w:rPr>
          <w:rFonts w:ascii="Calibri" w:hAnsi="Calibri" w:cs="Arial"/>
        </w:rPr>
        <w:t>) dan/atau melalui interaksi dua arah antara pendidik dan peserta didi</w:t>
      </w:r>
      <w:r>
        <w:rPr>
          <w:rFonts w:ascii="Calibri" w:hAnsi="Calibri" w:cs="Arial"/>
        </w:rPr>
        <w:t>k (</w:t>
      </w:r>
      <w:r>
        <w:rPr>
          <w:rFonts w:ascii="Calibri" w:hAnsi="Calibri" w:cs="Arial"/>
          <w:i/>
        </w:rPr>
        <w:t>collaborative learning</w:t>
      </w:r>
      <w:r>
        <w:rPr>
          <w:rFonts w:ascii="Calibri" w:hAnsi="Calibri" w:cs="Arial"/>
        </w:rPr>
        <w:t>). Metode-metode pemelajaran ini mengarahkan pendidik untuk berperan sebagai fasilitator daripada sekadar penceramah. Peserta didik kemudian diberikan tugas-tugas yang mendukung tercapainya kompetensi yang diharapkan dari setiap ma</w:t>
      </w:r>
      <w:r>
        <w:rPr>
          <w:rFonts w:ascii="Calibri" w:hAnsi="Calibri" w:cs="Arial"/>
        </w:rPr>
        <w:t>ta kuliah.</w:t>
      </w:r>
    </w:p>
    <w:p w:rsidR="00713EE4" w:rsidRDefault="00713EE4">
      <w:pPr>
        <w:spacing w:line="276" w:lineRule="auto"/>
        <w:rPr>
          <w:rFonts w:ascii="Calibri" w:hAnsi="Calibri" w:cs="Arial"/>
        </w:rPr>
      </w:pPr>
    </w:p>
    <w:p w:rsidR="00713EE4" w:rsidRDefault="00001E8A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Dalam rangka mencapai tujuan tersebut, pengampu mata kuliah Budaya Organisasi mengadakan Buku Rancangan Pengajaran yang dijadikan dasar bagi dosen untuk  menyiapkan materi, mengajar, dan memberikan tugas-tugas untuk mata kuliah Budaya Organisas</w:t>
      </w:r>
      <w:r>
        <w:rPr>
          <w:rFonts w:ascii="Calibri" w:hAnsi="Calibri" w:cs="Arial"/>
        </w:rPr>
        <w:t>i. Buku Rancangan Pengajaran ini dapat diubah sesuai dengan perkembangan kurikulum.</w:t>
      </w:r>
    </w:p>
    <w:p w:rsidR="00713EE4" w:rsidRDefault="00713EE4">
      <w:pPr>
        <w:spacing w:line="276" w:lineRule="auto"/>
        <w:rPr>
          <w:rFonts w:ascii="Calibri" w:hAnsi="Calibri" w:cs="Arial"/>
        </w:rPr>
      </w:pPr>
    </w:p>
    <w:p w:rsidR="00713EE4" w:rsidRDefault="00713EE4">
      <w:pPr>
        <w:spacing w:line="276" w:lineRule="auto"/>
        <w:rPr>
          <w:rFonts w:ascii="Calibri" w:hAnsi="Calibri" w:cs="Arial"/>
        </w:rPr>
      </w:pPr>
    </w:p>
    <w:p w:rsidR="00713EE4" w:rsidRDefault="00001E8A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September 2013,</w:t>
      </w:r>
    </w:p>
    <w:p w:rsidR="00713EE4" w:rsidRDefault="00713EE4">
      <w:pPr>
        <w:spacing w:line="276" w:lineRule="auto"/>
        <w:rPr>
          <w:rFonts w:ascii="Calibri" w:hAnsi="Calibri" w:cs="Arial"/>
        </w:rPr>
      </w:pPr>
    </w:p>
    <w:p w:rsidR="00713EE4" w:rsidRDefault="00001E8A">
      <w:pPr>
        <w:spacing w:line="276" w:lineRule="auto"/>
        <w:rPr>
          <w:rFonts w:ascii="Arial" w:hAnsi="Arial" w:cs="Arial"/>
        </w:rPr>
      </w:pPr>
      <w:r>
        <w:rPr>
          <w:rFonts w:ascii="Calibri" w:hAnsi="Calibri" w:cs="Arial"/>
        </w:rPr>
        <w:t>Suhardiman</w:t>
      </w: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713EE4">
      <w:pPr>
        <w:spacing w:line="276" w:lineRule="auto"/>
        <w:rPr>
          <w:rFonts w:ascii="Arial" w:hAnsi="Arial" w:cs="Arial"/>
        </w:rPr>
      </w:pPr>
    </w:p>
    <w:p w:rsidR="00713EE4" w:rsidRDefault="00001E8A">
      <w:pPr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DAFTAR ISI</w:t>
      </w:r>
    </w:p>
    <w:p w:rsidR="00713EE4" w:rsidRDefault="00713EE4">
      <w:pPr>
        <w:spacing w:line="276" w:lineRule="auto"/>
        <w:rPr>
          <w:rFonts w:ascii="Calibri" w:hAnsi="Calibri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001E8A">
      <w:pPr>
        <w:tabs>
          <w:tab w:val="left" w:pos="993"/>
          <w:tab w:val="right" w:pos="9072"/>
        </w:tabs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KATA PENGANTAR</w:t>
      </w:r>
      <w:r>
        <w:rPr>
          <w:rFonts w:ascii="Calibri" w:hAnsi="Calibri" w:cs="Arial"/>
        </w:rPr>
        <w:tab/>
        <w:t>2</w:t>
      </w:r>
    </w:p>
    <w:p w:rsidR="00713EE4" w:rsidRDefault="00001E8A">
      <w:pPr>
        <w:tabs>
          <w:tab w:val="left" w:pos="993"/>
          <w:tab w:val="right" w:pos="9072"/>
        </w:tabs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DAFTAR ISI</w:t>
      </w:r>
      <w:r>
        <w:rPr>
          <w:rFonts w:ascii="Calibri" w:hAnsi="Calibri" w:cs="Arial"/>
        </w:rPr>
        <w:tab/>
        <w:t>3</w:t>
      </w: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I</w:t>
      </w:r>
      <w:r>
        <w:rPr>
          <w:rFonts w:ascii="Calibri" w:hAnsi="Calibri" w:cs="Arial"/>
          <w:b/>
        </w:rPr>
        <w:tab/>
        <w:t>INFORMASI UMUM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</w:rPr>
        <w:t>4</w:t>
      </w: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II</w:t>
      </w:r>
      <w:r>
        <w:rPr>
          <w:rFonts w:ascii="Calibri" w:hAnsi="Calibri" w:cs="Arial"/>
          <w:b/>
        </w:rPr>
        <w:tab/>
        <w:t>SASARAN PEMELAJARAN</w:t>
      </w: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Sasaran </w:t>
      </w:r>
      <w:r>
        <w:rPr>
          <w:rFonts w:ascii="Calibri" w:hAnsi="Calibri" w:cs="Arial"/>
        </w:rPr>
        <w:t>Pemelajaran Terminal</w:t>
      </w:r>
      <w:r>
        <w:rPr>
          <w:rFonts w:ascii="Calibri" w:hAnsi="Calibri" w:cs="Arial"/>
        </w:rPr>
        <w:tab/>
        <w:t>5</w:t>
      </w: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  <w:t>Sasaran Pemelajaran Penunjang</w:t>
      </w:r>
      <w:r>
        <w:rPr>
          <w:rFonts w:ascii="Calibri" w:hAnsi="Calibri" w:cs="Arial"/>
        </w:rPr>
        <w:tab/>
        <w:t>5</w:t>
      </w: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  <w:t>Diagram Alur Tujuan Pemelajaran</w:t>
      </w:r>
      <w:r>
        <w:rPr>
          <w:rFonts w:ascii="Calibri" w:hAnsi="Calibri" w:cs="Arial"/>
        </w:rPr>
        <w:tab/>
        <w:t>6</w:t>
      </w: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III</w:t>
      </w:r>
      <w:r>
        <w:rPr>
          <w:rFonts w:ascii="Calibri" w:hAnsi="Calibri" w:cs="Arial"/>
          <w:b/>
        </w:rPr>
        <w:tab/>
        <w:t>POKOK BAHASAN, SUBPOKOK BAHASAN</w:t>
      </w:r>
      <w:r>
        <w:rPr>
          <w:rFonts w:ascii="Calibri" w:hAnsi="Calibri" w:cs="Arial"/>
          <w:b/>
        </w:rPr>
        <w:tab/>
      </w: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  <w:t>Pokok Bahasan dan Subpokok Bahasan</w:t>
      </w:r>
      <w:r>
        <w:rPr>
          <w:rFonts w:ascii="Calibri" w:hAnsi="Calibri" w:cs="Arial"/>
        </w:rPr>
        <w:tab/>
        <w:t>7</w:t>
      </w: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IV</w:t>
      </w:r>
      <w:r>
        <w:rPr>
          <w:rFonts w:ascii="Calibri" w:hAnsi="Calibri" w:cs="Arial"/>
          <w:b/>
        </w:rPr>
        <w:tab/>
        <w:t>DAFTAR RUJUKAN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</w:rPr>
        <w:t>9</w:t>
      </w: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V</w:t>
      </w:r>
      <w:r>
        <w:rPr>
          <w:rFonts w:ascii="Calibri" w:hAnsi="Calibri" w:cs="Arial"/>
          <w:b/>
        </w:rPr>
        <w:tab/>
        <w:t>RANCANGAN TUGAS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</w:rPr>
        <w:t>10</w:t>
      </w: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VI</w:t>
      </w:r>
      <w:r>
        <w:rPr>
          <w:rFonts w:ascii="Calibri" w:hAnsi="Calibri" w:cs="Arial"/>
          <w:b/>
        </w:rPr>
        <w:tab/>
        <w:t xml:space="preserve">EVALUASI HASIL </w:t>
      </w:r>
      <w:r>
        <w:rPr>
          <w:rFonts w:ascii="Calibri" w:hAnsi="Calibri" w:cs="Arial"/>
          <w:b/>
        </w:rPr>
        <w:t>PEMELAJARAN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</w:rPr>
        <w:t>12</w:t>
      </w: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jc w:val="center"/>
        <w:rPr>
          <w:rFonts w:ascii="Calibri" w:hAnsi="Calibri" w:cs="Arial"/>
          <w:b/>
          <w:sz w:val="28"/>
          <w:szCs w:val="28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jc w:val="center"/>
        <w:rPr>
          <w:rFonts w:ascii="Calibri" w:hAnsi="Calibri" w:cs="Arial"/>
          <w:b/>
          <w:sz w:val="28"/>
          <w:szCs w:val="28"/>
        </w:rPr>
      </w:pPr>
    </w:p>
    <w:p w:rsidR="00713EE4" w:rsidRDefault="00001E8A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br w:type="page"/>
      </w: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>BAB I</w:t>
      </w:r>
    </w:p>
    <w:p w:rsidR="00713EE4" w:rsidRDefault="00001E8A">
      <w:pPr>
        <w:tabs>
          <w:tab w:val="left" w:pos="993"/>
          <w:tab w:val="right" w:pos="9072"/>
        </w:tabs>
        <w:spacing w:line="276" w:lineRule="auto"/>
        <w:ind w:left="993" w:hanging="993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INFORMASI UMUM</w:t>
      </w: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 w:rsidR="00713EE4" w:rsidRDefault="00713EE4"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Nama Program Studi</w:t>
      </w:r>
      <w:r>
        <w:rPr>
          <w:rFonts w:ascii="Calibri" w:hAnsi="Calibri" w:cs="Arial"/>
        </w:rPr>
        <w:tab/>
        <w:t>:   Ilmu Administrasi Negara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Nama mata kuliah</w:t>
      </w:r>
      <w:r>
        <w:rPr>
          <w:rFonts w:ascii="Calibri" w:hAnsi="Calibri" w:cs="Arial"/>
        </w:rPr>
        <w:tab/>
        <w:t>:   Budaya Organisasi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Kode mata kuliah</w:t>
      </w:r>
      <w:r>
        <w:rPr>
          <w:rFonts w:ascii="Calibri" w:hAnsi="Calibri" w:cs="Arial"/>
        </w:rPr>
        <w:tab/>
        <w:t>:   7210022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Diberikan pada semester ke-</w:t>
      </w:r>
      <w:r>
        <w:rPr>
          <w:rFonts w:ascii="Calibri" w:hAnsi="Calibri" w:cs="Arial"/>
        </w:rPr>
        <w:tab/>
        <w:t>:   7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Jumlah SKS</w:t>
      </w:r>
      <w:r>
        <w:rPr>
          <w:rFonts w:ascii="Calibri" w:hAnsi="Calibri" w:cs="Arial"/>
        </w:rPr>
        <w:tab/>
        <w:t>:   2 SKS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Jenis SKS</w:t>
      </w:r>
      <w:r>
        <w:rPr>
          <w:rFonts w:ascii="Calibri" w:hAnsi="Calibri" w:cs="Arial"/>
        </w:rPr>
        <w:tab/>
        <w:t xml:space="preserve">:   2 x 50 menit </w:t>
      </w:r>
      <w:r>
        <w:rPr>
          <w:rFonts w:ascii="Calibri" w:hAnsi="Calibri" w:cs="Arial"/>
        </w:rPr>
        <w:t>kuliah tatap muka;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Prasyarat</w:t>
      </w:r>
      <w:r>
        <w:rPr>
          <w:rFonts w:ascii="Calibri" w:hAnsi="Calibri" w:cs="Arial"/>
        </w:rPr>
        <w:tab/>
        <w:t>:   Teori Organisasi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Pendukung mata ajar</w:t>
      </w:r>
      <w:r>
        <w:rPr>
          <w:rFonts w:ascii="Calibri" w:hAnsi="Calibri" w:cs="Arial"/>
        </w:rPr>
        <w:tab/>
        <w:t>:   Teori Organisasi, Perilaku Organisasi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Pendidik</w:t>
      </w:r>
      <w:r>
        <w:rPr>
          <w:rFonts w:ascii="Calibri" w:hAnsi="Calibri" w:cs="Arial"/>
        </w:rPr>
        <w:tab/>
        <w:t>:   Suhardiman</w:t>
      </w:r>
    </w:p>
    <w:p w:rsidR="00713EE4" w:rsidRDefault="00001E8A">
      <w:pPr>
        <w:tabs>
          <w:tab w:val="left" w:pos="3261"/>
        </w:tabs>
        <w:spacing w:line="240" w:lineRule="auto"/>
        <w:ind w:left="3402" w:hanging="3402"/>
        <w:rPr>
          <w:rFonts w:ascii="Calibri" w:hAnsi="Calibri"/>
        </w:rPr>
      </w:pPr>
      <w:r>
        <w:rPr>
          <w:rFonts w:ascii="Calibri" w:hAnsi="Calibri" w:cs="Arial"/>
        </w:rPr>
        <w:t>Deskripsi singkat mata ajar</w:t>
      </w:r>
      <w:r>
        <w:rPr>
          <w:rFonts w:ascii="Calibri" w:hAnsi="Calibri" w:cs="Arial"/>
        </w:rPr>
        <w:tab/>
        <w:t>:</w:t>
      </w:r>
      <w:r>
        <w:rPr>
          <w:rFonts w:ascii="Calibri" w:hAnsi="Calibri" w:cs="Arial"/>
        </w:rPr>
        <w:tab/>
      </w:r>
      <w:r>
        <w:rPr>
          <w:rFonts w:ascii="Calibri" w:hAnsi="Calibri"/>
        </w:rPr>
        <w:t xml:space="preserve">Budaya organisasi dirancang untuk membekali mahasiswa/I pengetahuan, keterampilan, </w:t>
      </w:r>
      <w:r>
        <w:rPr>
          <w:rFonts w:ascii="Calibri" w:hAnsi="Calibri"/>
        </w:rPr>
        <w:t>aplikasinya dan cara pemecahan masalah yang berkaitan dengan operasionalisasi yang berhubungan dengan budaya organisasi yang ada dalam perusahaan dan atau perusahaan jasa/birokrasi.</w: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ind w:left="3402" w:hanging="3402"/>
        <w:rPr>
          <w:rFonts w:ascii="Calibri" w:hAnsi="Calibri" w:cs="Arial"/>
        </w:rPr>
      </w:pPr>
    </w:p>
    <w:p w:rsidR="00713EE4" w:rsidRDefault="00001E8A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Bagan Hubungan dengan Mata Kuliah Lain</w:t>
      </w: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Calibri" w:hAnsi="Calibri" w:cs="Arial"/>
          <w:b/>
        </w:rPr>
      </w:pPr>
      <w:r w:rsidRPr="00713EE4">
        <w:rPr>
          <w:rFonts w:ascii="Arial" w:hAnsi="Arial" w:cs="Arial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210" o:spid="_x0000_s1027" type="#_x0000_t202" style="position:absolute;left:0;text-align:left;margin-left:133.25pt;margin-top:10.55pt;width:120pt;height:186.95pt;z-index:3" o:preferrelative="t">
            <v:stroke miterlimit="2"/>
            <v:textbox>
              <w:txbxContent>
                <w:p w:rsidR="00713EE4" w:rsidRDefault="00713EE4"/>
              </w:txbxContent>
            </v:textbox>
          </v:shape>
        </w:pict>
      </w:r>
      <w:r w:rsidRPr="00713EE4">
        <w:rPr>
          <w:rFonts w:ascii="Arial" w:hAnsi="Arial" w:cs="Arial"/>
          <w:b/>
        </w:rPr>
        <w:pict>
          <v:shape id="Quad Arrow 211" o:spid="_x0000_s1028" type="#_x0000_t202" style="position:absolute;left:0;text-align:left;margin-left:138.1pt;margin-top:19.6pt;width:78.75pt;height:35.55pt;z-index:4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Perilaku Organisasi</w:t>
                  </w: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  <w:bookmarkStart w:id="0" w:name="_GoBack"/>
      <w:bookmarkEnd w:id="0"/>
      <w:r w:rsidRPr="00713EE4">
        <w:rPr>
          <w:rFonts w:ascii="Arial" w:hAnsi="Arial" w:cs="Arial"/>
          <w:b/>
        </w:rPr>
        <w:pict>
          <v:shape id="Quad Arrow 214" o:spid="_x0000_s1029" type="#_x0000_t202" style="position:absolute;left:0;text-align:left;margin-left:243.85pt;margin-top:12.05pt;width:89.25pt;height:38.15pt;z-index:7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Budaya Organisasi</w:t>
                  </w:r>
                </w:p>
              </w:txbxContent>
            </v:textbox>
          </v:shape>
        </w:pict>
      </w:r>
      <w:r w:rsidRPr="00713EE4">
        <w:rPr>
          <w:rFonts w:ascii="Arial" w:hAnsi="Arial" w:cs="Arial"/>
          <w:b/>
        </w:rPr>
        <w:pict>
          <v:shape id="Quad Arrow 208" o:spid="_x0000_s1030" type="#_x0000_t202" style="position:absolute;left:0;text-align:left;margin-left:3.9pt;margin-top:12.05pt;width:105.75pt;height:44.2pt;z-index:1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Pengantar Teori Organisasi</w:t>
                  </w:r>
                </w:p>
              </w:txbxContent>
            </v:textbox>
          </v:shape>
        </w:pict>
      </w:r>
      <w:r w:rsidRPr="00713EE4">
        <w:rPr>
          <w:rFonts w:ascii="Arial" w:hAnsi="Arial" w:cs="Arial"/>
          <w:b/>
        </w:rPr>
        <w:pict>
          <v:shape id="Quad Arrow 212" o:spid="_x0000_s1031" type="#_x0000_t202" style="position:absolute;left:0;text-align:left;margin-left:138.05pt;margin-top:1.55pt;width:84.8pt;height:32.05pt;z-index:5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Asas-Asas Manajemen</w:t>
                  </w: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  <w:r w:rsidRPr="00713EE4">
        <w:rPr>
          <w:rFonts w:ascii="Arial" w:hAnsi="Arial" w:cs="Arial"/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Connector 209" o:spid="_x0000_s1032" type="#_x0000_t32" style="position:absolute;left:0;text-align:left;margin-left:109.5pt;margin-top:7.5pt;width:21pt;height:.05pt;z-index:2" o:connectortype="straight" o:preferrelative="t">
            <v:stroke endarrow="block" miterlimit="2"/>
          </v:shape>
        </w:pict>
      </w:r>
      <w:r w:rsidRPr="00713EE4">
        <w:rPr>
          <w:rFonts w:ascii="Arial" w:hAnsi="Arial" w:cs="Arial"/>
          <w:b/>
        </w:rPr>
        <w:pict>
          <v:shape id="Straight Connector 215" o:spid="_x0000_s1033" type="#_x0000_t32" style="position:absolute;left:0;text-align:left;margin-left:222.75pt;margin-top:11.25pt;width:21pt;height:.05pt;z-index:8" o:connectortype="straight" o:preferrelative="t">
            <v:stroke endarrow="block" miterlimit="2"/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  <w:r w:rsidRPr="00713EE4">
        <w:rPr>
          <w:rFonts w:ascii="Arial" w:hAnsi="Arial" w:cs="Arial"/>
          <w:b/>
        </w:rPr>
        <w:pict>
          <v:shape id="Quad Arrow 213" o:spid="_x0000_s1034" type="#_x0000_t202" style="position:absolute;left:0;text-align:left;margin-left:138.15pt;margin-top:.65pt;width:90.3pt;height:46pt;z-index:6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Kepemimpinan dalam Sektor Publik</w:t>
                  </w: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  <w:r w:rsidRPr="00713EE4">
        <w:rPr>
          <w:rFonts w:ascii="Arial" w:hAnsi="Arial" w:cs="Arial"/>
          <w:b/>
          <w:sz w:val="28"/>
          <w:szCs w:val="28"/>
        </w:rPr>
        <w:lastRenderedPageBreak/>
        <w:pict>
          <v:shape id="Quad Arrow 257" o:spid="_x0000_s1035" type="#_x0000_t202" style="position:absolute;left:0;text-align:left;margin-left:138.15pt;margin-top:15.85pt;width:92.95pt;height:42.15pt;z-index:27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Manajemen Sumber Daya Manusia</w:t>
                  </w: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jc w:val="center"/>
        <w:rPr>
          <w:rFonts w:ascii="Arial" w:hAnsi="Arial" w:cs="Arial"/>
          <w:b/>
          <w:sz w:val="28"/>
          <w:szCs w:val="28"/>
        </w:rPr>
      </w:pPr>
    </w:p>
    <w:p w:rsidR="00713EE4" w:rsidRDefault="00001E8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713EE4" w:rsidRDefault="00001E8A">
      <w:pPr>
        <w:tabs>
          <w:tab w:val="left" w:pos="3261"/>
          <w:tab w:val="left" w:pos="3544"/>
          <w:tab w:val="right" w:pos="9072"/>
        </w:tabs>
        <w:ind w:left="3544" w:hanging="3544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>BAB II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ind w:left="3544" w:hanging="3544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SASARAN PEMELAJARAN</w:t>
      </w:r>
    </w:p>
    <w:p w:rsidR="00713EE4" w:rsidRDefault="00713EE4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Calibri" w:hAnsi="Calibri" w:cs="Arial"/>
        </w:rPr>
      </w:pPr>
    </w:p>
    <w:p w:rsidR="00713EE4" w:rsidRDefault="00001E8A"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Kompetensi </w:t>
      </w:r>
    </w:p>
    <w:p w:rsidR="00713EE4" w:rsidRDefault="00001E8A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Setelah mempelajari mata kuliah ini, mahasiswa diharapkan mampu </w:t>
      </w:r>
      <w:r>
        <w:rPr>
          <w:rFonts w:ascii="Calibri" w:hAnsi="Calibri"/>
          <w:szCs w:val="24"/>
        </w:rPr>
        <w:t>menganalisis berbagai kelemahan dan keunggulan perubahan dan pengembangan berbagai macam organisasi.</w:t>
      </w: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  <w:b/>
          <w:sz w:val="24"/>
          <w:szCs w:val="24"/>
        </w:rPr>
      </w:pPr>
    </w:p>
    <w:p w:rsidR="00713EE4" w:rsidRDefault="00001E8A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Sub Kompetensi (Sasaran Pemelajaran Penunjang)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Setelah mengikuti mata kuliah ini, peserta didik diharapkan memiliki kemampuan untuk: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Mampu menjelaskan </w:t>
      </w:r>
      <w:r>
        <w:rPr>
          <w:rFonts w:ascii="Calibri" w:hAnsi="Calibri" w:cs="Arial"/>
          <w:szCs w:val="24"/>
        </w:rPr>
        <w:t>pentingnya memahami budaya organisasi, pentingnya melakukan pengembangan budaya organisasi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menggambarkan budaya organisasi sebagai input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mengemukakan proses sosialisasi budaya organisasi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/>
        </w:rPr>
        <w:t>Mampu menjelaskan Proses pembentukan budaya organisasi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</w:t>
      </w:r>
      <w:r>
        <w:rPr>
          <w:rFonts w:ascii="Calibri" w:hAnsi="Calibri" w:cs="Arial"/>
          <w:szCs w:val="24"/>
        </w:rPr>
        <w:t>mpu menguraikan permasalahan birokrasi di Indonesia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Mampu menjelaskan karakteristik budaya organisasi 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fungsi kultur dan budaya organisasi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Mampu menjelaskan </w:t>
      </w:r>
      <w:r>
        <w:rPr>
          <w:rFonts w:ascii="Arial Narrow" w:hAnsi="Arial Narrow"/>
          <w:sz w:val="24"/>
          <w:szCs w:val="24"/>
        </w:rPr>
        <w:t>Upaya penciptaan kultur etis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model reformasi birokrasi di Indon</w:t>
      </w:r>
      <w:r>
        <w:rPr>
          <w:rFonts w:ascii="Calibri" w:hAnsi="Calibri" w:cs="Arial"/>
          <w:szCs w:val="24"/>
        </w:rPr>
        <w:t>esia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etika organisasi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good governance</w:t>
      </w:r>
    </w:p>
    <w:p w:rsidR="00713EE4" w:rsidRDefault="00001E8A">
      <w:pPr>
        <w:pStyle w:val="ListParagraph1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sasaran budaya organisasi</w:t>
      </w: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ind w:left="709"/>
        <w:rPr>
          <w:rFonts w:ascii="Calibri" w:hAnsi="Calibri" w:cs="Arial"/>
          <w:szCs w:val="24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 w:rsidR="00713EE4" w:rsidRDefault="00001E8A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713EE4" w:rsidRDefault="00001E8A"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Diagram Alur Sasaran Kompetensi Pemelajaran</w:t>
      </w:r>
    </w:p>
    <w:p w:rsidR="00713EE4" w:rsidRDefault="00713EE4">
      <w:pPr>
        <w:tabs>
          <w:tab w:val="left" w:pos="3261"/>
          <w:tab w:val="left" w:pos="3544"/>
          <w:tab w:val="right" w:pos="9072"/>
        </w:tabs>
        <w:rPr>
          <w:rFonts w:ascii="Calibri" w:hAnsi="Calibri" w:cs="Calibri"/>
        </w:rPr>
      </w:pPr>
      <w:r w:rsidRPr="00713EE4">
        <w:rPr>
          <w:rFonts w:ascii="Arial" w:hAnsi="Arial" w:cs="Arial"/>
        </w:rPr>
        <w:pict>
          <v:shape id="Quad Arrow 222" o:spid="_x0000_s1036" type="#_x0000_t202" style="position:absolute;left:0;text-align:left;margin-left:-2.25pt;margin-top:8.25pt;width:342.75pt;height:42pt;z-index:9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Tujuan Instruksional Umum:</w:t>
                  </w:r>
                </w:p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Mahasiswa diharapkan dapat lebih memahami dan menyadari arti pentingnya budaya organisasi bagi masa depan perusahaan sebab melalui budaya organisasi yang selalu dipakai untuk mengatur dan mengarahkan perilaku individu dalam perusahaan/organisasi akan dapat</w:t>
                  </w:r>
                  <w:r>
                    <w:rPr>
                      <w:rFonts w:ascii="Calibri" w:hAnsi="Calibri"/>
                      <w:sz w:val="20"/>
                    </w:rPr>
                    <w:t xml:space="preserve"> meningkatkan efektivitas dan efesiensi. </w:t>
                  </w: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mengarahkanperi</w:t>
                  </w: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 mampu </w:t>
                  </w:r>
                  <w:r>
                    <w:rPr>
                      <w:rFonts w:ascii="Calibri" w:hAnsi="Calibri"/>
                      <w:szCs w:val="24"/>
                    </w:rPr>
                    <w:t>menganalisis berbagai kelemahan dan keunggulan perubahan dan pengembangan berbagai macam organisasi</w:t>
                  </w: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line id="Line 248" o:spid="_x0000_s1037" style="position:absolute;left:0;text-align:left;flip:x y;z-index:22" from="162.75pt,3.75pt" to="162.8pt,18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shape id="Quad Arrow 234" o:spid="_x0000_s1038" type="#_x0000_t202" style="position:absolute;left:0;text-align:left;margin-left:66pt;margin-top:1.5pt;width:3in;height:18pt;z-index:18" o:preferrelative="t">
            <v:stroke miterlimit="2"/>
            <v:textbox>
              <w:txbxContent>
                <w:p w:rsidR="00713EE4" w:rsidRDefault="00001E8A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9. Mahasiswa mampu sasaran  budaya organisasi</w:t>
                  </w: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line id="Line 224" o:spid="_x0000_s1039" style="position:absolute;left:0;text-align:left;flip:y;z-index:10" from="218pt,2.25pt" to="218.05pt,18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shape id="Quad Arrow 232" o:spid="_x0000_s1040" type="#_x0000_t202" style="position:absolute;left:0;text-align:left;margin-left:58.5pt;margin-top:2pt;width:212.25pt;height:19.5pt;z-index:17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8 Mahasiswa mampu</w:t>
                  </w:r>
                  <w:r>
                    <w:rPr>
                      <w:rFonts w:ascii="Calibri" w:hAnsi="Calibri"/>
                    </w:rPr>
                    <w:t xml:space="preserve"> menjelaskan good governance</w:t>
                  </w: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line id="Line 259" o:spid="_x0000_s1041" style="position:absolute;left:0;text-align:left;flip:x y;z-index:29" from="162.75pt,1.5pt" to="162.8pt,10.5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shape id="Quad Arrow 231" o:spid="_x0000_s1042" type="#_x0000_t202" style="position:absolute;left:0;text-align:left;margin-left:76.5pt;margin-top:6.75pt;width:174.75pt;height:18.75pt;z-index:16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7 Mahasiswa mampu etika organisasi </w:t>
                  </w: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line id="Line 250" o:spid="_x0000_s1043" style="position:absolute;left:0;text-align:left;flip:y;z-index:23" from="162.75pt,5.25pt" to="162.8pt,19.5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shape id="Quad Arrow 251" o:spid="_x0000_s1044" type="#_x0000_t202" style="position:absolute;left:0;text-align:left;margin-left:28.5pt;margin-top:8.25pt;width:258pt;height:18.75pt;z-index:24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>6</w:t>
                  </w:r>
                  <w:r>
                    <w:rPr>
                      <w:rFonts w:ascii="Calibri" w:hAnsi="Calibri"/>
                    </w:rPr>
                    <w:t xml:space="preserve">Mahasiswa mampu menjelaskan model reformasi di Indonesia </w:t>
                  </w: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line id="Line 225" o:spid="_x0000_s1045" style="position:absolute;left:0;text-align:left;flip:y;z-index:11" from="162.75pt,6.75pt" to="162.8pt,21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shape id="Quad Arrow 229" o:spid="_x0000_s1046" type="#_x0000_t202" style="position:absolute;left:0;text-align:left;margin-left:24pt;margin-top:10.5pt;width:265.5pt;height:18.75pt;z-index:15" o:preferrelative="t">
            <v:stroke miterlimit="2"/>
            <v:textbox>
              <w:txbxContent>
                <w:p w:rsidR="00713EE4" w:rsidRDefault="00001E8A">
                  <w:pPr>
                    <w:tabs>
                      <w:tab w:val="left" w:pos="3261"/>
                      <w:tab w:val="left" w:pos="3544"/>
                      <w:tab w:val="right" w:pos="9072"/>
                    </w:tabs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>5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Mahasiswa mampu menjelaskan Upaya penciptaan kultur etis</w:t>
                  </w: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line id="Line 256" o:spid="_x0000_s1047" style="position:absolute;left:0;text-align:left;flip:y;z-index:26" from="162pt,6pt" to="162.05pt,20.25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rect id="Rectangle 255" o:spid="_x0000_s1048" style="position:absolute;left:0;text-align:left;margin-left:21pt;margin-top:10.5pt;width:275.25pt;height:18.75pt;z-index:25" o:preferrelative="t">
            <v:stroke miterlimit="2"/>
            <v:textbox>
              <w:txbxContent>
                <w:p w:rsidR="00713EE4" w:rsidRDefault="00001E8A">
                  <w:pPr>
                    <w:pStyle w:val="ListParagraph1"/>
                    <w:numPr>
                      <w:ilvl w:val="1"/>
                      <w:numId w:val="1"/>
                    </w:numPr>
                    <w:tabs>
                      <w:tab w:val="left" w:pos="3261"/>
                      <w:tab w:val="left" w:pos="3544"/>
                      <w:tab w:val="right" w:pos="9072"/>
                    </w:tabs>
                    <w:ind w:left="709" w:hanging="283"/>
                    <w:rPr>
                      <w:rFonts w:ascii="Calibri" w:hAnsi="Calibri" w:cs="Arial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4 Mahasiswa mampu menjelaskan </w:t>
                  </w:r>
                  <w:r>
                    <w:rPr>
                      <w:rFonts w:ascii="Calibri" w:hAnsi="Calibri" w:cs="Arial"/>
                      <w:szCs w:val="24"/>
                    </w:rPr>
                    <w:t xml:space="preserve">fungsi kultur </w:t>
                  </w:r>
                  <w:r>
                    <w:rPr>
                      <w:rFonts w:ascii="Calibri" w:hAnsi="Calibri" w:cs="Arial"/>
                      <w:szCs w:val="24"/>
                    </w:rPr>
                    <w:t>dan budaya organisasi</w:t>
                  </w:r>
                </w:p>
                <w:p w:rsidR="00713EE4" w:rsidRDefault="00713EE4"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line id="Line 227" o:spid="_x0000_s1049" style="position:absolute;left:0;text-align:left;flip:y;z-index:13" from="162pt,6pt" to="162.05pt,20.25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rect id="Rectangle 226" o:spid="_x0000_s1050" style="position:absolute;left:0;text-align:left;margin-left:24pt;margin-top:9.75pt;width:271.5pt;height:17.25pt;z-index:12" o:preferrelative="t">
            <v:stroke miterlimit="2"/>
            <v:textbox>
              <w:txbxContent>
                <w:p w:rsidR="00713EE4" w:rsidRDefault="00001E8A">
                  <w:pPr>
                    <w:pStyle w:val="ListParagraph1"/>
                    <w:tabs>
                      <w:tab w:val="left" w:pos="3261"/>
                      <w:tab w:val="left" w:pos="3544"/>
                      <w:tab w:val="right" w:pos="9072"/>
                    </w:tabs>
                    <w:ind w:left="709"/>
                    <w:rPr>
                      <w:rFonts w:ascii="Calibri" w:hAnsi="Calibri" w:cs="Arial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 Mahasiswa mampu mengemukakan </w:t>
                  </w:r>
                  <w:r>
                    <w:rPr>
                      <w:rFonts w:ascii="Calibri" w:hAnsi="Calibri" w:cs="Arial"/>
                      <w:szCs w:val="24"/>
                    </w:rPr>
                    <w:t xml:space="preserve">karakteristik budaya organisasi </w:t>
                  </w:r>
                </w:p>
                <w:p w:rsidR="00713EE4" w:rsidRDefault="00713EE4"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lastRenderedPageBreak/>
        <w:pict>
          <v:line id="Line 242" o:spid="_x0000_s1051" style="position:absolute;left:0;text-align:left;flip:y;z-index:21" from="162pt,9.75pt" to="162.05pt,30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rect id="Rectangle 241" o:spid="_x0000_s1052" style="position:absolute;left:0;text-align:left;margin-left:21pt;margin-top:3.75pt;width:279pt;height:17.25pt;z-index:20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 xml:space="preserve">2 Mahasiswa mampu menjelaskan </w:t>
                  </w:r>
                  <w:r>
                    <w:rPr>
                      <w:rFonts w:ascii="Calibri" w:hAnsi="Calibri" w:cs="Arial"/>
                      <w:szCs w:val="24"/>
                    </w:rPr>
                    <w:t>permasalahan birokrasi di Indonesia</w:t>
                  </w:r>
                </w:p>
              </w:txbxContent>
            </v:textbox>
          </v:rect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line id="Line 238" o:spid="_x0000_s1053" style="position:absolute;left:0;text-align:left;flip:y;z-index:19" from="162pt,5.25pt" to="162.05pt,18.75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rect id="Rectangle 228" o:spid="_x0000_s1054" style="position:absolute;left:0;text-align:left;margin-left:24pt;margin-top:11.25pt;width:282.75pt;height:21.75pt;z-index:14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 Mahasiswa mampu menjelaskan Proses pembentukan budaya organisasi</w:t>
                  </w:r>
                </w:p>
                <w:p w:rsidR="00713EE4" w:rsidRDefault="00713EE4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rect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Calibri" w:hAnsi="Calibri" w:cs="Calibri"/>
        </w:rPr>
        <w:pict>
          <v:line id="Line 265" o:spid="_x0000_s1055" style="position:absolute;left:0;text-align:left;flip:y;z-index:33" from="162pt,5.25pt" to="162.05pt,26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 w:rsidRPr="00713EE4">
        <w:rPr>
          <w:rFonts w:ascii="Arial" w:hAnsi="Arial" w:cs="Arial"/>
          <w:b/>
          <w:sz w:val="28"/>
          <w:szCs w:val="28"/>
          <w:u w:val="single"/>
        </w:rPr>
        <w:pict>
          <v:rect id="Rectangle 261" o:spid="_x0000_s1056" style="position:absolute;left:0;text-align:left;margin-left:30.75pt;margin-top:9.75pt;width:264.75pt;height:18.75pt;z-index:30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</w:rPr>
                    <w:t xml:space="preserve">1 Mahasiswa mampu menjelaskan </w:t>
                  </w:r>
                  <w:r>
                    <w:rPr>
                      <w:rFonts w:ascii="Calibri" w:hAnsi="Calibri" w:cs="Arial"/>
                      <w:szCs w:val="24"/>
                    </w:rPr>
                    <w:t>proses sosialisasi budaya organisasi</w:t>
                  </w:r>
                </w:p>
              </w:txbxContent>
            </v:textbox>
          </v:rect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713EE4">
        <w:rPr>
          <w:rFonts w:ascii="Calibri" w:hAnsi="Calibri" w:cs="Calibri"/>
        </w:rPr>
        <w:pict>
          <v:line id="Line 266" o:spid="_x0000_s1057" style="position:absolute;left:0;text-align:left;flip:y;z-index:34" from="162pt,.75pt" to="162.05pt,14.25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713EE4">
        <w:rPr>
          <w:rFonts w:ascii="Calibri" w:hAnsi="Calibri" w:cs="Calibri"/>
        </w:rPr>
        <w:pict>
          <v:rect id="Rectangle 262" o:spid="_x0000_s1058" style="position:absolute;left:0;text-align:left;margin-left:39.75pt;margin-top:.75pt;width:246.75pt;height:16.5pt;z-index:31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</w:rPr>
                    <w:t xml:space="preserve">1 Mahasiswa mampu menjelaskan </w:t>
                  </w:r>
                  <w:r>
                    <w:rPr>
                      <w:rFonts w:ascii="Calibri" w:hAnsi="Calibri" w:cs="Arial"/>
                      <w:szCs w:val="24"/>
                    </w:rPr>
                    <w:t>budaya organisasi sebagai input</w:t>
                  </w:r>
                </w:p>
              </w:txbxContent>
            </v:textbox>
          </v:rect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713EE4">
        <w:rPr>
          <w:rFonts w:ascii="Calibri" w:hAnsi="Calibri" w:cs="Calibri"/>
        </w:rPr>
        <w:pict>
          <v:line id="Line 267" o:spid="_x0000_s1059" style="position:absolute;left:0;text-align:left;flip:y;z-index:35" from="162pt,9pt" to="162.05pt,22.5pt" o:preferrelative="t">
            <v:stroke endarrow="block" miterlimit="2"/>
          </v:line>
        </w:pic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713EE4">
        <w:rPr>
          <w:rFonts w:ascii="Arial" w:hAnsi="Arial" w:cs="Arial"/>
          <w:b/>
          <w:sz w:val="28"/>
          <w:szCs w:val="28"/>
          <w:u w:val="single"/>
        </w:rPr>
        <w:pict>
          <v:rect id="Rectangle 263" o:spid="_x0000_s1060" style="position:absolute;left:0;text-align:left;margin-left:58.5pt;margin-top:11.25pt;width:198pt;height:24.75pt;z-index:32" o:preferrelative="t">
            <v:stroke miterlimit="2"/>
            <v:textbox>
              <w:txbxContent>
                <w:p w:rsidR="00713EE4" w:rsidRDefault="00001E8A"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</w:rPr>
                    <w:t xml:space="preserve">1 Mahasiswa mampu memahami </w:t>
                  </w:r>
                  <w:r>
                    <w:rPr>
                      <w:rFonts w:ascii="Calibri" w:hAnsi="Calibri" w:cs="Arial"/>
                      <w:szCs w:val="24"/>
                    </w:rPr>
                    <w:t>pentingnya budaya organisasi</w:t>
                  </w:r>
                </w:p>
              </w:txbxContent>
            </v:textbox>
          </v:rect>
        </w:pic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BAB III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POKOK BAHASAN, SUBPOKOK BAHASAN, DAN DAFTAR </w:t>
      </w:r>
      <w:r>
        <w:rPr>
          <w:rFonts w:ascii="Arial Narrow" w:hAnsi="Arial Narrow" w:cs="Arial"/>
          <w:b/>
          <w:sz w:val="20"/>
          <w:szCs w:val="20"/>
        </w:rPr>
        <w:t>RUJUKAN</w: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Pokok Bahasan dan Subpokok Bahasan</w: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b/>
          <w:sz w:val="20"/>
          <w:szCs w:val="20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5"/>
        <w:gridCol w:w="2202"/>
        <w:gridCol w:w="2050"/>
        <w:gridCol w:w="2267"/>
        <w:gridCol w:w="1423"/>
        <w:gridCol w:w="1271"/>
      </w:tblGrid>
      <w:tr w:rsidR="00713EE4">
        <w:trPr>
          <w:tblHeader/>
        </w:trPr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Kompetensi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Pokok Bahasan</w:t>
            </w:r>
          </w:p>
        </w:tc>
        <w:tc>
          <w:tcPr>
            <w:tcW w:w="2267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Subpokok Bahasan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Estimasi Waktu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Jenis Perkuliahan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02" w:type="dxa"/>
          </w:tcPr>
          <w:p w:rsidR="00713EE4" w:rsidRDefault="00001E8A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Mahasiswa mampu memahami pentingnya budaya organisasi </w:t>
            </w:r>
          </w:p>
        </w:tc>
        <w:tc>
          <w:tcPr>
            <w:tcW w:w="2050" w:type="dxa"/>
          </w:tcPr>
          <w:p w:rsidR="00713EE4" w:rsidRDefault="00001E8A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Pentingnya budaya organisasi</w:t>
            </w:r>
          </w:p>
          <w:p w:rsidR="00713EE4" w:rsidRDefault="00713EE4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2"/>
              </w:numPr>
              <w:spacing w:line="240" w:lineRule="auto"/>
              <w:ind w:left="210" w:hanging="21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Pentingnya budaya organisasi</w:t>
            </w:r>
          </w:p>
          <w:p w:rsidR="00713EE4" w:rsidRDefault="00001E8A">
            <w:pPr>
              <w:pStyle w:val="ListParagraph1"/>
              <w:numPr>
                <w:ilvl w:val="0"/>
                <w:numId w:val="2"/>
              </w:numPr>
              <w:spacing w:line="240" w:lineRule="auto"/>
              <w:ind w:left="210" w:hanging="21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Definisi budaya,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organisasi, budaya organisasi</w:t>
            </w:r>
          </w:p>
          <w:p w:rsidR="00713EE4" w:rsidRDefault="00001E8A">
            <w:pPr>
              <w:pStyle w:val="ListParagraph1"/>
              <w:numPr>
                <w:ilvl w:val="0"/>
                <w:numId w:val="2"/>
              </w:numPr>
              <w:spacing w:line="240" w:lineRule="auto"/>
              <w:ind w:left="210" w:hanging="21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Unsur-unsur organisasi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Mahasiswa mampu menjelaskan budaya organisasi sebagai input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Budaya organisasi sebagai input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3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Budaya organisasi sebagai input meliputi:</w:t>
            </w:r>
          </w:p>
          <w:p w:rsidR="00713EE4" w:rsidRDefault="00001E8A">
            <w:pPr>
              <w:pStyle w:val="ListParagraph1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Pendiri organisasi</w:t>
            </w:r>
          </w:p>
          <w:p w:rsidR="00713EE4" w:rsidRDefault="00001E8A">
            <w:pPr>
              <w:pStyle w:val="ListParagraph1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Pemilik perusahaan</w:t>
            </w:r>
          </w:p>
          <w:p w:rsidR="00713EE4" w:rsidRDefault="00001E8A">
            <w:pPr>
              <w:pStyle w:val="ListParagraph1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Sumber daya manusia</w:t>
            </w:r>
          </w:p>
          <w:p w:rsidR="00713EE4" w:rsidRDefault="00001E8A">
            <w:pPr>
              <w:pStyle w:val="ListParagraph1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Pihak y6ang berkepentingan</w:t>
            </w:r>
          </w:p>
          <w:p w:rsidR="00713EE4" w:rsidRDefault="00001E8A">
            <w:pPr>
              <w:pStyle w:val="ListParagraph1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Masyarakat</w:t>
            </w:r>
          </w:p>
          <w:p w:rsidR="00713EE4" w:rsidRDefault="00001E8A">
            <w:pPr>
              <w:pStyle w:val="ListParagraph1"/>
              <w:numPr>
                <w:ilvl w:val="0"/>
                <w:numId w:val="3"/>
              </w:numPr>
              <w:spacing w:line="240" w:lineRule="auto"/>
              <w:ind w:left="163" w:hanging="1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Penanaman budaya organisasi kepada pimpinan dan manajer</w:t>
            </w:r>
          </w:p>
          <w:p w:rsidR="00713EE4" w:rsidRDefault="00713EE4">
            <w:pPr>
              <w:pStyle w:val="ListParagraph1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Mahasiswa mampu menjelaskan </w:t>
            </w:r>
            <w:r>
              <w:rPr>
                <w:rFonts w:ascii="Arial Narrow" w:hAnsi="Arial Narrow" w:cs="Arial"/>
                <w:sz w:val="20"/>
                <w:szCs w:val="20"/>
              </w:rPr>
              <w:t>Proses sosialisasi budaya organisasi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sosialisasi budaya organisasi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Seleksi terhadap calon karyawan</w:t>
            </w:r>
          </w:p>
          <w:p w:rsidR="00713EE4" w:rsidRDefault="00001E8A">
            <w:pPr>
              <w:pStyle w:val="ListParagraph1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Penempatan karyawan</w:t>
            </w:r>
          </w:p>
          <w:p w:rsidR="00713EE4" w:rsidRDefault="00001E8A">
            <w:pPr>
              <w:pStyle w:val="ListParagraph1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Pendalaman bidang pekerjaan</w:t>
            </w:r>
          </w:p>
          <w:p w:rsidR="00713EE4" w:rsidRDefault="00001E8A">
            <w:pPr>
              <w:pStyle w:val="ListParagraph1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Pengujuran kinerja &amp; pemberian insentif</w:t>
            </w:r>
          </w:p>
          <w:p w:rsidR="00713EE4" w:rsidRDefault="00001E8A">
            <w:pPr>
              <w:pStyle w:val="ListParagraph1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Penanaman kesetiaan kepada nilai-nilai utama organisasi</w:t>
            </w:r>
          </w:p>
          <w:p w:rsidR="00713EE4" w:rsidRDefault="00001E8A">
            <w:pPr>
              <w:pStyle w:val="ListParagraph1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Memperluas informasi ttg budaya organisasi</w:t>
            </w:r>
          </w:p>
          <w:p w:rsidR="00713EE4" w:rsidRDefault="00001E8A">
            <w:pPr>
              <w:pStyle w:val="ListParagraph1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Pengakuan dan promosi karyawan</w:t>
            </w:r>
          </w:p>
          <w:p w:rsidR="00713EE4" w:rsidRDefault="00001E8A">
            <w:pPr>
              <w:pStyle w:val="ListParagraph1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Pelaksanaan budaya organisasi 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Mahasiswa mampu menjelaskan Proses pembentukan budaya organisasi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Proses pembentukan budaya organisasi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6"/>
              </w:numPr>
              <w:tabs>
                <w:tab w:val="left" w:pos="0"/>
                <w:tab w:val="left" w:pos="2835"/>
                <w:tab w:val="left" w:pos="3119"/>
                <w:tab w:val="left" w:pos="3402"/>
              </w:tabs>
              <w:spacing w:line="240" w:lineRule="auto"/>
              <w:ind w:left="163" w:hanging="72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Pembentukan  budaya organisasi menurut </w:t>
            </w:r>
            <w:r>
              <w:rPr>
                <w:rFonts w:ascii="Arial Narrow" w:hAnsi="Arial Narrow" w:cs="Arial"/>
                <w:sz w:val="20"/>
                <w:szCs w:val="20"/>
              </w:rPr>
              <w:t>Sutanto</w:t>
            </w:r>
          </w:p>
          <w:p w:rsidR="00713EE4" w:rsidRDefault="00001E8A">
            <w:pPr>
              <w:pStyle w:val="ListParagraph1"/>
              <w:numPr>
                <w:ilvl w:val="0"/>
                <w:numId w:val="7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53" w:hanging="1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Filsafat pendiri organisasi</w:t>
            </w:r>
          </w:p>
          <w:p w:rsidR="00713EE4" w:rsidRDefault="00001E8A">
            <w:pPr>
              <w:pStyle w:val="ListParagraph1"/>
              <w:numPr>
                <w:ilvl w:val="0"/>
                <w:numId w:val="7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47" w:hanging="1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Seleksi</w:t>
            </w:r>
          </w:p>
          <w:p w:rsidR="00713EE4" w:rsidRDefault="00001E8A">
            <w:pPr>
              <w:pStyle w:val="ListParagraph1"/>
              <w:numPr>
                <w:ilvl w:val="0"/>
                <w:numId w:val="7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47" w:hanging="1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Manajemen puncak</w:t>
            </w:r>
          </w:p>
          <w:p w:rsidR="00713EE4" w:rsidRDefault="00001E8A">
            <w:pPr>
              <w:pStyle w:val="ListParagraph1"/>
              <w:numPr>
                <w:ilvl w:val="0"/>
                <w:numId w:val="6"/>
              </w:numPr>
              <w:tabs>
                <w:tab w:val="left" w:pos="0"/>
                <w:tab w:val="left" w:pos="2835"/>
                <w:tab w:val="left" w:pos="3119"/>
                <w:tab w:val="left" w:pos="3402"/>
              </w:tabs>
              <w:spacing w:line="240" w:lineRule="auto"/>
              <w:ind w:left="163" w:hanging="574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Proses manajemen menggunakan budaya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organisasi supaya mencapai efektivitas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4 x 50’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(2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Mahasiswa mampu menjelaskan Permasalahan birokrasi di Indonesia budaya 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Permasalahan birokrasi di Indonesia budaya -jenis budaya organisasi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Pandangan masyarakat terhadap birokrasi</w:t>
            </w:r>
          </w:p>
          <w:p w:rsidR="00713EE4" w:rsidRDefault="00001E8A">
            <w:pPr>
              <w:pStyle w:val="ListParagraph1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Permasalahan utama birokrasi</w:t>
            </w:r>
          </w:p>
          <w:p w:rsidR="00713EE4" w:rsidRDefault="00001E8A">
            <w:pPr>
              <w:pStyle w:val="ListParagraph1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Permasalahan internal birokrasi</w:t>
            </w:r>
          </w:p>
          <w:p w:rsidR="00713EE4" w:rsidRDefault="00001E8A">
            <w:pPr>
              <w:pStyle w:val="ListParagraph1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Permasalahan </w:t>
            </w:r>
            <w:r>
              <w:rPr>
                <w:rFonts w:ascii="Arial Narrow" w:hAnsi="Arial Narrow"/>
                <w:sz w:val="20"/>
                <w:szCs w:val="20"/>
              </w:rPr>
              <w:t>utama dalam pengelolaan aparatur</w:t>
            </w:r>
          </w:p>
          <w:p w:rsidR="00713EE4" w:rsidRDefault="00001E8A">
            <w:pPr>
              <w:pStyle w:val="ListParagraph1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Situasi Problematis birokrasiFaktor-faktir yang mempengaruhi birokrasi</w:t>
            </w:r>
          </w:p>
          <w:p w:rsidR="00713EE4" w:rsidRDefault="00001E8A">
            <w:pPr>
              <w:pStyle w:val="ListParagraph1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Strategi utama birkrasi</w:t>
            </w:r>
          </w:p>
          <w:p w:rsidR="00713EE4" w:rsidRDefault="00001E8A">
            <w:pPr>
              <w:pStyle w:val="ListParagraph1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Upaya reformasi birokrasi</w:t>
            </w:r>
          </w:p>
          <w:p w:rsidR="00713EE4" w:rsidRDefault="00001E8A">
            <w:pPr>
              <w:pStyle w:val="ListParagraph1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Sepuluh langkah antisipasi birokrasi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(2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Mahasiswa mampu </w:t>
            </w:r>
            <w:r>
              <w:rPr>
                <w:rFonts w:ascii="Arial Narrow" w:hAnsi="Arial Narrow"/>
                <w:sz w:val="20"/>
                <w:szCs w:val="20"/>
              </w:rPr>
              <w:t>menjelaskan karakteristik budaya organisasi.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Karakteristik budaya organisasi.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9"/>
              </w:numPr>
              <w:spacing w:line="240" w:lineRule="auto"/>
              <w:ind w:left="253" w:hanging="25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Karakteristik budaya organisasi.meliputi:</w:t>
            </w:r>
          </w:p>
          <w:p w:rsidR="00713EE4" w:rsidRDefault="00001E8A">
            <w:pPr>
              <w:pStyle w:val="ListParagraph1"/>
              <w:numPr>
                <w:ilvl w:val="0"/>
                <w:numId w:val="10"/>
              </w:numPr>
              <w:spacing w:line="240" w:lineRule="auto"/>
              <w:ind w:left="433" w:hanging="1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Inovasi dan keberanian mengambil resiko</w:t>
            </w:r>
          </w:p>
          <w:p w:rsidR="00713EE4" w:rsidRDefault="00001E8A">
            <w:pPr>
              <w:pStyle w:val="ListParagraph1"/>
              <w:numPr>
                <w:ilvl w:val="0"/>
                <w:numId w:val="10"/>
              </w:numPr>
              <w:spacing w:line="240" w:lineRule="auto"/>
              <w:ind w:left="433" w:hanging="184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Perhatian yang rinci</w:t>
            </w:r>
          </w:p>
          <w:p w:rsidR="00713EE4" w:rsidRDefault="00001E8A">
            <w:pPr>
              <w:pStyle w:val="ListParagraph1"/>
              <w:numPr>
                <w:ilvl w:val="0"/>
                <w:numId w:val="10"/>
              </w:numPr>
              <w:tabs>
                <w:tab w:val="left" w:pos="433"/>
              </w:tabs>
              <w:spacing w:line="240" w:lineRule="auto"/>
              <w:ind w:left="433" w:hanging="184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Berorientasi pada hasil</w:t>
            </w:r>
          </w:p>
          <w:p w:rsidR="00713EE4" w:rsidRDefault="00001E8A">
            <w:pPr>
              <w:pStyle w:val="ListParagraph1"/>
              <w:numPr>
                <w:ilvl w:val="0"/>
                <w:numId w:val="10"/>
              </w:numPr>
              <w:tabs>
                <w:tab w:val="left" w:pos="433"/>
              </w:tabs>
              <w:spacing w:line="240" w:lineRule="auto"/>
              <w:ind w:left="249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Agresifitas</w:t>
            </w:r>
          </w:p>
          <w:p w:rsidR="00713EE4" w:rsidRDefault="00001E8A">
            <w:pPr>
              <w:pStyle w:val="ListParagraph1"/>
              <w:numPr>
                <w:ilvl w:val="0"/>
                <w:numId w:val="10"/>
              </w:numPr>
              <w:tabs>
                <w:tab w:val="left" w:pos="433"/>
              </w:tabs>
              <w:spacing w:line="240" w:lineRule="auto"/>
              <w:ind w:left="249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Satabilitas</w:t>
            </w:r>
          </w:p>
          <w:p w:rsidR="00713EE4" w:rsidRDefault="00001E8A">
            <w:pPr>
              <w:pStyle w:val="ListParagraph1"/>
              <w:numPr>
                <w:ilvl w:val="0"/>
                <w:numId w:val="9"/>
              </w:numPr>
              <w:spacing w:line="240" w:lineRule="auto"/>
              <w:ind w:left="253" w:hanging="25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Dampak budaya organisasi </w:t>
            </w:r>
            <w:r>
              <w:rPr>
                <w:rFonts w:ascii="Arial Narrow" w:hAnsi="Arial Narrow"/>
                <w:sz w:val="20"/>
                <w:szCs w:val="20"/>
              </w:rPr>
              <w:t>terhadap kinerja dan kepuasan</w:t>
            </w:r>
          </w:p>
          <w:p w:rsidR="00713EE4" w:rsidRDefault="00713EE4">
            <w:pPr>
              <w:pStyle w:val="ListParagraph1"/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(2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UTS</w:t>
            </w:r>
          </w:p>
        </w:tc>
        <w:tc>
          <w:tcPr>
            <w:tcW w:w="2050" w:type="dxa"/>
          </w:tcPr>
          <w:p w:rsidR="00713EE4" w:rsidRDefault="00713EE4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7" w:type="dxa"/>
          </w:tcPr>
          <w:p w:rsidR="00713EE4" w:rsidRDefault="00713EE4">
            <w:pPr>
              <w:pStyle w:val="ListParagraph1"/>
              <w:spacing w:line="240" w:lineRule="auto"/>
              <w:ind w:left="249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</w:tc>
        <w:tc>
          <w:tcPr>
            <w:tcW w:w="1271" w:type="dxa"/>
          </w:tcPr>
          <w:p w:rsidR="00713EE4" w:rsidRDefault="00713EE4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2202" w:type="dxa"/>
          </w:tcPr>
          <w:p w:rsidR="00713EE4" w:rsidRDefault="00001E8A">
            <w:pPr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Mahasiswa mampu menjelaskan Fungsi Kultur organisasi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Fungsi Kultur organisasi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11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Fungsi Kultur organisasi menurut Robbins</w:t>
            </w:r>
          </w:p>
          <w:p w:rsidR="00713EE4" w:rsidRDefault="00001E8A">
            <w:pPr>
              <w:pStyle w:val="ListParagraph1"/>
              <w:numPr>
                <w:ilvl w:val="0"/>
                <w:numId w:val="11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Fungsi Kultur organisasi Kreitner dan </w:t>
            </w:r>
            <w:r>
              <w:rPr>
                <w:rFonts w:ascii="Arial Narrow" w:hAnsi="Arial Narrow"/>
                <w:sz w:val="20"/>
                <w:szCs w:val="20"/>
              </w:rPr>
              <w:t>Kinicki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x 50’ 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2202" w:type="dxa"/>
          </w:tcPr>
          <w:p w:rsidR="00713EE4" w:rsidRDefault="00001E8A">
            <w:pPr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Mahasiswa mampu menjelaskan Upaya penciptaan kultur etis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Upaya penciptaan kultur etis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12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Upaya penciptaan kultur etis menurut Robbins</w:t>
            </w:r>
          </w:p>
          <w:p w:rsidR="00713EE4" w:rsidRDefault="00001E8A">
            <w:pPr>
              <w:pStyle w:val="ListParagraph1"/>
              <w:numPr>
                <w:ilvl w:val="0"/>
                <w:numId w:val="12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Menciptakan kultur tanggap pelanggan</w:t>
            </w:r>
          </w:p>
          <w:p w:rsidR="00713EE4" w:rsidRDefault="00001E8A">
            <w:pPr>
              <w:pStyle w:val="ListParagraph1"/>
              <w:numPr>
                <w:ilvl w:val="0"/>
                <w:numId w:val="12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Tindakan menejerial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x 50’ 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Mahasiswa mampu menganalisis Model reformasi birokrasi di Indonesia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Model reformasi birokrasi di Indonesia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13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Pendahuluan</w:t>
            </w:r>
          </w:p>
          <w:p w:rsidR="00713EE4" w:rsidRDefault="00001E8A">
            <w:pPr>
              <w:pStyle w:val="ListParagraph1"/>
              <w:numPr>
                <w:ilvl w:val="0"/>
                <w:numId w:val="13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Permasalahan</w:t>
            </w:r>
          </w:p>
          <w:p w:rsidR="00713EE4" w:rsidRDefault="00001E8A">
            <w:pPr>
              <w:pStyle w:val="ListParagraph1"/>
              <w:numPr>
                <w:ilvl w:val="0"/>
                <w:numId w:val="13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Pembahasan model reformasi birokrasi di Indonesia</w:t>
            </w:r>
          </w:p>
          <w:p w:rsidR="00713EE4" w:rsidRDefault="00001E8A">
            <w:pPr>
              <w:pStyle w:val="ListParagraph1"/>
              <w:spacing w:line="240" w:lineRule="auto"/>
              <w:ind w:left="249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a.Birokrasi berpolitik</w:t>
            </w:r>
          </w:p>
          <w:p w:rsidR="00713EE4" w:rsidRDefault="00001E8A">
            <w:pPr>
              <w:pStyle w:val="ListParagraph1"/>
              <w:spacing w:line="240" w:lineRule="auto"/>
              <w:ind w:left="433" w:hanging="184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b. </w:t>
            </w:r>
            <w:r>
              <w:rPr>
                <w:rFonts w:ascii="Arial Narrow" w:hAnsi="Arial Narrow"/>
                <w:sz w:val="20"/>
                <w:szCs w:val="20"/>
              </w:rPr>
              <w:t>Netralitas politik birokrasi</w:t>
            </w:r>
          </w:p>
          <w:p w:rsidR="00713EE4" w:rsidRDefault="00001E8A">
            <w:pPr>
              <w:spacing w:line="240" w:lineRule="auto"/>
              <w:ind w:left="253" w:hanging="25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  Perbandingan dari system birokrasi &amp; kemungkinan perubahan menjadi arah reformasi birokrasi</w:t>
            </w:r>
          </w:p>
          <w:p w:rsidR="00713EE4" w:rsidRDefault="00001E8A">
            <w:pPr>
              <w:spacing w:line="240" w:lineRule="auto"/>
              <w:ind w:left="253" w:hanging="25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 Model reformasi birokrasi untuk Indonesia</w:t>
            </w:r>
          </w:p>
          <w:p w:rsidR="00713EE4" w:rsidRDefault="00713EE4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x 50’ 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Tatap muka, tanya jawab 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Mahasiswa mampu menjelaskan  etika organisasi 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Etika organisasi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14"/>
              </w:numPr>
              <w:spacing w:line="240" w:lineRule="auto"/>
              <w:ind w:left="253" w:hanging="2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Hakekat etika organisasi</w:t>
            </w:r>
          </w:p>
          <w:p w:rsidR="00713EE4" w:rsidRDefault="00001E8A">
            <w:pPr>
              <w:pStyle w:val="ListParagraph1"/>
              <w:numPr>
                <w:ilvl w:val="0"/>
                <w:numId w:val="14"/>
              </w:numPr>
              <w:spacing w:line="240" w:lineRule="auto"/>
              <w:ind w:left="253" w:hanging="2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Norma etika organisasi</w:t>
            </w:r>
          </w:p>
          <w:p w:rsidR="00713EE4" w:rsidRDefault="00001E8A">
            <w:pPr>
              <w:pStyle w:val="ListParagraph1"/>
              <w:numPr>
                <w:ilvl w:val="0"/>
                <w:numId w:val="14"/>
              </w:numPr>
              <w:spacing w:line="240" w:lineRule="auto"/>
              <w:ind w:left="253" w:hanging="25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Mengembangkan etika di tempat kerja</w:t>
            </w:r>
          </w:p>
          <w:p w:rsidR="00713EE4" w:rsidRDefault="00001E8A">
            <w:pPr>
              <w:pStyle w:val="ListParagraph1"/>
              <w:numPr>
                <w:ilvl w:val="0"/>
                <w:numId w:val="14"/>
              </w:numPr>
              <w:spacing w:line="240" w:lineRule="auto"/>
              <w:ind w:left="253" w:hanging="25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Etika kerja (individu dalam organisasi)</w:t>
            </w:r>
          </w:p>
          <w:p w:rsidR="00713EE4" w:rsidRDefault="00001E8A">
            <w:pPr>
              <w:pStyle w:val="ListParagraph1"/>
              <w:numPr>
                <w:ilvl w:val="0"/>
                <w:numId w:val="14"/>
              </w:numPr>
              <w:spacing w:line="240" w:lineRule="auto"/>
              <w:ind w:left="253" w:hanging="25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Lingkup etika kerja</w:t>
            </w:r>
          </w:p>
          <w:p w:rsidR="00713EE4" w:rsidRDefault="00001E8A">
            <w:pPr>
              <w:pStyle w:val="ListParagraph1"/>
              <w:numPr>
                <w:ilvl w:val="0"/>
                <w:numId w:val="14"/>
              </w:numPr>
              <w:spacing w:line="240" w:lineRule="auto"/>
              <w:ind w:left="253" w:hanging="25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Interaksi individu dalam organisasi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(1 </w:t>
            </w:r>
            <w:r>
              <w:rPr>
                <w:rFonts w:ascii="Arial Narrow" w:hAnsi="Arial Narrow" w:cs="Arial"/>
                <w:sz w:val="20"/>
                <w:szCs w:val="20"/>
              </w:rPr>
              <w:t>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Mahasiswa mampu menjelaskan good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governance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Good governance , 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15"/>
              </w:numPr>
              <w:spacing w:line="240" w:lineRule="auto"/>
              <w:ind w:left="316" w:hanging="28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Pengertian good governance</w:t>
            </w:r>
          </w:p>
          <w:p w:rsidR="00713EE4" w:rsidRDefault="00001E8A">
            <w:pPr>
              <w:pStyle w:val="ListParagraph1"/>
              <w:numPr>
                <w:ilvl w:val="0"/>
                <w:numId w:val="15"/>
              </w:numPr>
              <w:spacing w:line="240" w:lineRule="auto"/>
              <w:ind w:left="316" w:hanging="28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Prinsip-prinsip good governanc</w:t>
            </w:r>
          </w:p>
          <w:p w:rsidR="00713EE4" w:rsidRDefault="00001E8A">
            <w:pPr>
              <w:pStyle w:val="ListParagraph1"/>
              <w:numPr>
                <w:ilvl w:val="0"/>
                <w:numId w:val="15"/>
              </w:numPr>
              <w:spacing w:line="240" w:lineRule="auto"/>
              <w:ind w:left="316" w:hanging="28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Pilar-pilar pendukung good governance serta</w:t>
            </w:r>
          </w:p>
          <w:p w:rsidR="00713EE4" w:rsidRDefault="00001E8A">
            <w:pPr>
              <w:pStyle w:val="ListParagraph1"/>
              <w:numPr>
                <w:ilvl w:val="0"/>
                <w:numId w:val="15"/>
              </w:numPr>
              <w:spacing w:line="240" w:lineRule="auto"/>
              <w:ind w:left="316" w:hanging="28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Langkah-langkah untuk mewujudkan good governance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 x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50’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Mahasiswa mampu sasaran budaya organisasi</w:t>
            </w:r>
          </w:p>
        </w:tc>
        <w:tc>
          <w:tcPr>
            <w:tcW w:w="2050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sasaran budaya organisasi</w:t>
            </w:r>
          </w:p>
        </w:tc>
        <w:tc>
          <w:tcPr>
            <w:tcW w:w="2267" w:type="dxa"/>
          </w:tcPr>
          <w:p w:rsidR="00713EE4" w:rsidRDefault="00001E8A">
            <w:pPr>
              <w:pStyle w:val="ListParagraph1"/>
              <w:numPr>
                <w:ilvl w:val="0"/>
                <w:numId w:val="16"/>
              </w:numPr>
              <w:spacing w:line="240" w:lineRule="auto"/>
              <w:ind w:left="253" w:hanging="18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Sasaran budaya organisasi</w:t>
            </w:r>
          </w:p>
          <w:p w:rsidR="00713EE4" w:rsidRDefault="00001E8A">
            <w:pPr>
              <w:pStyle w:val="ListParagraph1"/>
              <w:numPr>
                <w:ilvl w:val="0"/>
                <w:numId w:val="17"/>
              </w:numPr>
              <w:spacing w:line="240" w:lineRule="auto"/>
              <w:ind w:left="433" w:hanging="18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Budaya birokrasi dan akuntabilitas publik</w:t>
            </w:r>
          </w:p>
          <w:p w:rsidR="00713EE4" w:rsidRDefault="00001E8A">
            <w:pPr>
              <w:pStyle w:val="ListParagraph1"/>
              <w:numPr>
                <w:ilvl w:val="0"/>
                <w:numId w:val="18"/>
              </w:numPr>
              <w:spacing w:line="240" w:lineRule="auto"/>
              <w:ind w:left="433" w:hanging="18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Birokrasi yang memahami tupoksinya</w:t>
            </w:r>
          </w:p>
          <w:p w:rsidR="00713EE4" w:rsidRDefault="00001E8A">
            <w:pPr>
              <w:pStyle w:val="ListParagraph1"/>
              <w:numPr>
                <w:ilvl w:val="0"/>
                <w:numId w:val="18"/>
              </w:numPr>
              <w:spacing w:line="240" w:lineRule="auto"/>
              <w:ind w:left="433" w:hanging="18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Good governance</w:t>
            </w:r>
          </w:p>
          <w:p w:rsidR="00713EE4" w:rsidRDefault="00001E8A">
            <w:pPr>
              <w:pStyle w:val="ListParagraph1"/>
              <w:numPr>
                <w:ilvl w:val="0"/>
                <w:numId w:val="18"/>
              </w:numPr>
              <w:spacing w:line="240" w:lineRule="auto"/>
              <w:ind w:left="433" w:hanging="18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Tujuan negara</w:t>
            </w:r>
          </w:p>
          <w:p w:rsidR="00713EE4" w:rsidRDefault="00001E8A">
            <w:pPr>
              <w:pStyle w:val="ListParagraph1"/>
              <w:numPr>
                <w:ilvl w:val="0"/>
                <w:numId w:val="16"/>
              </w:numPr>
              <w:tabs>
                <w:tab w:val="left" w:pos="40"/>
              </w:tabs>
              <w:spacing w:line="240" w:lineRule="auto"/>
              <w:ind w:left="253" w:hanging="63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r>
              <w:rPr>
                <w:rFonts w:ascii="Arial Narrow" w:hAnsi="Arial Narrow"/>
                <w:sz w:val="20"/>
                <w:szCs w:val="20"/>
              </w:rPr>
              <w:t>Budaya birokrasi menurut Max weber</w:t>
            </w:r>
          </w:p>
          <w:p w:rsidR="00713EE4" w:rsidRDefault="00001E8A">
            <w:pPr>
              <w:pStyle w:val="ListParagraph1"/>
              <w:numPr>
                <w:ilvl w:val="0"/>
                <w:numId w:val="16"/>
              </w:numPr>
              <w:tabs>
                <w:tab w:val="left" w:pos="40"/>
              </w:tabs>
              <w:spacing w:line="240" w:lineRule="auto"/>
              <w:ind w:left="253" w:hanging="45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Peran birokrasi dalam suatu negara</w:t>
            </w:r>
          </w:p>
          <w:p w:rsidR="00713EE4" w:rsidRDefault="00001E8A">
            <w:pPr>
              <w:pStyle w:val="ListParagraph1"/>
              <w:numPr>
                <w:ilvl w:val="0"/>
                <w:numId w:val="16"/>
              </w:numPr>
              <w:spacing w:line="240" w:lineRule="auto"/>
              <w:ind w:left="73" w:hanging="45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Moral</w:t>
            </w:r>
          </w:p>
          <w:p w:rsidR="00713EE4" w:rsidRDefault="00001E8A">
            <w:pPr>
              <w:pStyle w:val="ListParagraph1"/>
              <w:numPr>
                <w:ilvl w:val="0"/>
                <w:numId w:val="16"/>
              </w:numPr>
              <w:tabs>
                <w:tab w:val="left" w:pos="40"/>
              </w:tabs>
              <w:spacing w:line="240" w:lineRule="auto"/>
              <w:ind w:left="253" w:hanging="63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Birokrasi kuat secara politik</w:t>
            </w: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 w:rsidR="00713EE4">
        <w:tc>
          <w:tcPr>
            <w:tcW w:w="535" w:type="dxa"/>
          </w:tcPr>
          <w:p w:rsidR="00713EE4" w:rsidRDefault="00001E8A"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2202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UAS</w:t>
            </w:r>
          </w:p>
        </w:tc>
        <w:tc>
          <w:tcPr>
            <w:tcW w:w="2050" w:type="dxa"/>
          </w:tcPr>
          <w:p w:rsidR="00713EE4" w:rsidRDefault="00713EE4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7" w:type="dxa"/>
          </w:tcPr>
          <w:p w:rsidR="00713EE4" w:rsidRDefault="00713EE4">
            <w:pPr>
              <w:pStyle w:val="ListParagraph1"/>
              <w:spacing w:line="240" w:lineRule="auto"/>
              <w:ind w:left="316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3" w:type="dxa"/>
          </w:tcPr>
          <w:p w:rsidR="00713EE4" w:rsidRDefault="00001E8A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</w:tc>
        <w:tc>
          <w:tcPr>
            <w:tcW w:w="1271" w:type="dxa"/>
          </w:tcPr>
          <w:p w:rsidR="00713EE4" w:rsidRDefault="00713EE4"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13EE4" w:rsidRDefault="00713EE4">
      <w:pPr>
        <w:rPr>
          <w:rFonts w:ascii="Arial Narrow" w:hAnsi="Arial Narrow" w:cs="Arial"/>
          <w:b/>
          <w:sz w:val="20"/>
          <w:szCs w:val="20"/>
        </w:rPr>
      </w:pPr>
    </w:p>
    <w:p w:rsidR="00713EE4" w:rsidRDefault="00001E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13EE4" w:rsidRDefault="00001E8A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>BAB IV</w:t>
      </w:r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DAFTAR RUJUKAN</w:t>
      </w: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713EE4" w:rsidRDefault="00713EE4"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Dr.A.A. Anwar Prabu Mangkunegara, M.Si, 2005, </w:t>
      </w:r>
      <w:r>
        <w:rPr>
          <w:rFonts w:ascii="Arial Narrow" w:hAnsi="Arial Narrow" w:cs="Arial"/>
          <w:sz w:val="24"/>
          <w:szCs w:val="24"/>
        </w:rPr>
        <w:t>Perilaku dan Budaya Organisasi, Refika Aditama, Bandung</w:t>
      </w: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Drs.Amin Widjaja Tunggal Ak.CPA,MBA,2010, Peran Budaya Organisasi dalam Kebehasilan Perusahaan, Harvarindo, Jakarta.</w:t>
      </w: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Armanu Thoyib. 2004. Strategi Manajemen Konflik Dalam Organisasi Multibudaya, </w:t>
      </w:r>
      <w:r>
        <w:rPr>
          <w:rFonts w:ascii="Arial Narrow" w:hAnsi="Arial Narrow" w:cs="Arial"/>
          <w:i/>
          <w:iCs/>
          <w:sz w:val="24"/>
          <w:szCs w:val="24"/>
        </w:rPr>
        <w:t>Jurna</w:t>
      </w:r>
      <w:r>
        <w:rPr>
          <w:rFonts w:ascii="Arial Narrow" w:hAnsi="Arial Narrow" w:cs="Arial"/>
          <w:i/>
          <w:iCs/>
          <w:sz w:val="24"/>
          <w:szCs w:val="24"/>
        </w:rPr>
        <w:t xml:space="preserve">l Manajemen &amp; Bisnis (JMB), </w:t>
      </w:r>
      <w:r>
        <w:rPr>
          <w:rFonts w:ascii="Arial Narrow" w:hAnsi="Arial Narrow" w:cs="Arial"/>
          <w:sz w:val="24"/>
          <w:szCs w:val="24"/>
        </w:rPr>
        <w:t>Vol.1, No.1.</w:t>
      </w: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Pemberdayaan Aparatur Negara Di Wilayah Propensi Kalimantan Timur</w:t>
      </w:r>
      <w:r>
        <w:rPr>
          <w:rFonts w:ascii="Arial Narrow" w:hAnsi="Arial Narrow" w:cs="Arial"/>
          <w:sz w:val="24"/>
          <w:szCs w:val="24"/>
        </w:rPr>
        <w:t xml:space="preserve">, ISBN: 979 –3506-6-7. Malang: PPsUB. </w:t>
      </w:r>
    </w:p>
    <w:p w:rsidR="00713EE4" w:rsidRDefault="00713EE4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hyperlink r:id="rId9" w:history="1">
        <w:r w:rsidR="00001E8A">
          <w:rPr>
            <w:rStyle w:val="Hyperlink"/>
            <w:rFonts w:ascii="Arial Narrow" w:hAnsi="Arial Narrow" w:cs="Arial"/>
            <w:sz w:val="24"/>
            <w:szCs w:val="24"/>
          </w:rPr>
          <w:t>http://ismailrasulong</w:t>
        </w:r>
        <w:r w:rsidR="00001E8A">
          <w:rPr>
            <w:rStyle w:val="Hyperlink"/>
            <w:rFonts w:ascii="Arial Narrow" w:hAnsi="Arial Narrow" w:cs="Arial"/>
            <w:sz w:val="24"/>
            <w:szCs w:val="24"/>
          </w:rPr>
          <w:t>.wordpress.com/2009/02/12/kepemimpinan-budaya-organisasi/</w:t>
        </w:r>
      </w:hyperlink>
    </w:p>
    <w:p w:rsidR="00713EE4" w:rsidRDefault="00001E8A">
      <w:pPr>
        <w:tabs>
          <w:tab w:val="left" w:pos="3261"/>
          <w:tab w:val="left" w:pos="3544"/>
          <w:tab w:val="right" w:pos="9072"/>
        </w:tabs>
        <w:spacing w:line="276" w:lineRule="auto"/>
        <w:ind w:left="709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http://cokroaminoto.blogetery.com/2008/06/10/budaya-organisasi-dalam-peningkatan-kinerja/</w:t>
      </w:r>
      <w:hyperlink r:id="rId10" w:history="1"/>
      <w:hyperlink r:id="rId11" w:history="1">
        <w:r>
          <w:rPr>
            <w:rStyle w:val="Hyperlink"/>
            <w:rFonts w:ascii="Arial Narrow" w:hAnsi="Arial Narrow" w:cs="Arial"/>
            <w:sz w:val="24"/>
            <w:szCs w:val="24"/>
          </w:rPr>
          <w:t>File:///media/hd2/Working-Directory/Documents/teori</w:t>
        </w:r>
      </w:hyperlink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Harbani Pasolong, (2007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) Teori Administrasi publik, </w:t>
      </w:r>
      <w:r>
        <w:rPr>
          <w:rFonts w:ascii="Arial Narrow" w:hAnsi="Arial Narrow" w:cs="Arial"/>
          <w:bCs/>
          <w:sz w:val="24"/>
          <w:szCs w:val="24"/>
        </w:rPr>
        <w:t>Alfabeta, Bandung</w:t>
      </w:r>
      <w:r>
        <w:rPr>
          <w:rFonts w:ascii="Arial Narrow" w:hAnsi="Arial Narrow" w:cs="Arial"/>
          <w:bCs/>
          <w:i/>
          <w:iCs/>
          <w:sz w:val="24"/>
          <w:szCs w:val="24"/>
        </w:rPr>
        <w:t>.</w:t>
      </w: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Sarundajang SH (2005),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 Birokrasi Dalam Otonomi Daerah (Upaya Mengatasi Kegagalannya).</w:t>
      </w:r>
      <w:r>
        <w:rPr>
          <w:rFonts w:ascii="Arial Narrow" w:hAnsi="Arial Narrow" w:cs="Arial"/>
          <w:bCs/>
          <w:sz w:val="24"/>
          <w:szCs w:val="24"/>
        </w:rPr>
        <w:t>Kata Hasta Pustaka. Jakarta</w:t>
      </w: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Prof.Dr.Mifta</w:t>
      </w:r>
      <w:r>
        <w:rPr>
          <w:rFonts w:ascii="Arial Narrow" w:hAnsi="Arial Narrow" w:cs="Arial"/>
          <w:bCs/>
          <w:sz w:val="24"/>
          <w:szCs w:val="24"/>
        </w:rPr>
        <w:t>h Thoha, MPA. (2007).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Birokrasi Politik di Indonesia. </w:t>
      </w:r>
      <w:r>
        <w:rPr>
          <w:rFonts w:ascii="Arial Narrow" w:hAnsi="Arial Narrow" w:cs="Arial"/>
          <w:bCs/>
          <w:sz w:val="24"/>
          <w:szCs w:val="24"/>
        </w:rPr>
        <w:t>Rajawali Pers. Jakarta.</w:t>
      </w: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Prof.Dr. Adri Patton,M.Si. (2008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). Akuntabilitas Pejabat Publik. </w:t>
      </w:r>
      <w:r>
        <w:rPr>
          <w:rFonts w:ascii="Arial Narrow" w:hAnsi="Arial Narrow" w:cs="Arial"/>
          <w:bCs/>
          <w:sz w:val="24"/>
          <w:szCs w:val="24"/>
        </w:rPr>
        <w:t>Univ. Negeri Malang. Surabaya</w:t>
      </w: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Prof.Dr.Adam Idris, M.Si. (2007).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 Etika Birokrasi dan Akuntabilitas Publik. </w:t>
      </w:r>
      <w:r>
        <w:rPr>
          <w:rFonts w:ascii="Arial Narrow" w:hAnsi="Arial Narrow" w:cs="Arial"/>
          <w:bCs/>
          <w:sz w:val="24"/>
          <w:szCs w:val="24"/>
        </w:rPr>
        <w:t>Prog.Mag</w:t>
      </w:r>
      <w:r>
        <w:rPr>
          <w:rFonts w:ascii="Arial Narrow" w:hAnsi="Arial Narrow" w:cs="Arial"/>
          <w:bCs/>
          <w:sz w:val="24"/>
          <w:szCs w:val="24"/>
        </w:rPr>
        <w:t>ister Ilmu Administrasi Negara, Fisip Unmul. Samarinda</w:t>
      </w: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Drs. Sampara Lukman (1999).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 Manajemen Kualitas Pelayanan. </w:t>
      </w:r>
      <w:r>
        <w:rPr>
          <w:rFonts w:ascii="Arial Narrow" w:hAnsi="Arial Narrow" w:cs="Arial"/>
          <w:bCs/>
          <w:sz w:val="24"/>
          <w:szCs w:val="24"/>
        </w:rPr>
        <w:t>STIA LAN Press. Jakarta.</w:t>
      </w:r>
    </w:p>
    <w:p w:rsidR="00713EE4" w:rsidRDefault="00001E8A">
      <w:pPr>
        <w:pStyle w:val="ListParagraph1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Dr. Kridawati Sudhana, MS dkk. (2004). Etika Birokrasi. Univ. Negeri Malang. Surabaya</w:t>
      </w: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 w:rsidR="00713EE4" w:rsidRDefault="00713EE4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</w:p>
    <w:p w:rsidR="00713EE4" w:rsidRDefault="00001E8A">
      <w:pPr>
        <w:pStyle w:val="ListParagraph1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             BAB V</w:t>
      </w:r>
    </w:p>
    <w:p w:rsidR="00713EE4" w:rsidRDefault="00001E8A">
      <w:pPr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RANCANGAN TUGAS</w:t>
      </w:r>
    </w:p>
    <w:p w:rsidR="00713EE4" w:rsidRDefault="00713EE4">
      <w:pPr>
        <w:spacing w:line="276" w:lineRule="auto"/>
        <w:jc w:val="center"/>
        <w:rPr>
          <w:rFonts w:ascii="Calibri" w:hAnsi="Calibri" w:cs="Arial"/>
        </w:rPr>
      </w:pPr>
    </w:p>
    <w:p w:rsidR="00713EE4" w:rsidRDefault="00713EE4">
      <w:pPr>
        <w:spacing w:line="276" w:lineRule="auto"/>
        <w:jc w:val="left"/>
        <w:rPr>
          <w:rFonts w:ascii="Calibri" w:hAnsi="Calibri" w:cs="Arial"/>
        </w:rPr>
      </w:pPr>
    </w:p>
    <w:p w:rsidR="00713EE4" w:rsidRDefault="00001E8A">
      <w:pPr>
        <w:spacing w:line="276" w:lineRule="auto"/>
        <w:jc w:val="left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Tugas Mingguan</w:t>
      </w:r>
    </w:p>
    <w:p w:rsidR="00713EE4" w:rsidRDefault="00001E8A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Mahasiswa diharuskan membaca materi yang diberikan sebelum perkuliahan dimulai. Pada awal kuliah akan diberikan kuis sewaktu-waktu selama kurang lebih 10 menit ten</w:t>
      </w:r>
      <w:r>
        <w:rPr>
          <w:rFonts w:ascii="Calibri" w:hAnsi="Calibri" w:cs="Arial"/>
        </w:rPr>
        <w:t>tang materi yang sudah dibaca. Kuis dapat juga dilakukan di akhir kuliah untuk mengetahui penerimaan materi selama mahasiswa di kelas.</w:t>
      </w:r>
    </w:p>
    <w:p w:rsidR="00713EE4" w:rsidRDefault="00713EE4">
      <w:pPr>
        <w:spacing w:line="276" w:lineRule="auto"/>
        <w:jc w:val="left"/>
        <w:rPr>
          <w:rFonts w:ascii="Calibri" w:hAnsi="Calibri" w:cs="Arial"/>
          <w:b/>
        </w:rPr>
      </w:pPr>
    </w:p>
    <w:p w:rsidR="00713EE4" w:rsidRDefault="00001E8A">
      <w:pPr>
        <w:spacing w:line="276" w:lineRule="auto"/>
        <w:jc w:val="left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Makalah Kelompok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5647"/>
        <w:gridCol w:w="2608"/>
      </w:tblGrid>
      <w:tr w:rsidR="00713EE4">
        <w:tblPrEx>
          <w:tblCellMar>
            <w:top w:w="0" w:type="dxa"/>
            <w:bottom w:w="0" w:type="dxa"/>
          </w:tblCellMar>
        </w:tblPrEx>
        <w:tc>
          <w:tcPr>
            <w:tcW w:w="988" w:type="dxa"/>
          </w:tcPr>
          <w:p w:rsidR="00713EE4" w:rsidRDefault="00001E8A"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Minggu</w:t>
            </w:r>
          </w:p>
        </w:tc>
        <w:tc>
          <w:tcPr>
            <w:tcW w:w="5647" w:type="dxa"/>
          </w:tcPr>
          <w:p w:rsidR="00713EE4" w:rsidRDefault="00001E8A"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Bahan Makalah kelompok</w:t>
            </w:r>
          </w:p>
        </w:tc>
        <w:tc>
          <w:tcPr>
            <w:tcW w:w="2608" w:type="dxa"/>
          </w:tcPr>
          <w:p w:rsidR="00713EE4" w:rsidRDefault="00001E8A"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Keterangan</w:t>
            </w:r>
          </w:p>
        </w:tc>
      </w:tr>
      <w:tr w:rsidR="00713EE4">
        <w:tblPrEx>
          <w:tblCellMar>
            <w:top w:w="0" w:type="dxa"/>
            <w:bottom w:w="0" w:type="dxa"/>
          </w:tblCellMar>
        </w:tblPrEx>
        <w:tc>
          <w:tcPr>
            <w:tcW w:w="988" w:type="dxa"/>
          </w:tcPr>
          <w:p w:rsidR="00713EE4" w:rsidRDefault="00001E8A">
            <w:pPr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12-16</w:t>
            </w:r>
          </w:p>
        </w:tc>
        <w:tc>
          <w:tcPr>
            <w:tcW w:w="5647" w:type="dxa"/>
          </w:tcPr>
          <w:p w:rsidR="00713EE4" w:rsidRDefault="00001E8A"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Membuat makalah kelompok tentang kasus-kasus </w:t>
            </w:r>
            <w:r>
              <w:rPr>
                <w:rFonts w:ascii="Calibri" w:hAnsi="Calibri" w:cs="Arial"/>
              </w:rPr>
              <w:t>pengembangan organisasi di sektor publik dan swasta</w:t>
            </w:r>
          </w:p>
        </w:tc>
        <w:tc>
          <w:tcPr>
            <w:tcW w:w="2608" w:type="dxa"/>
          </w:tcPr>
          <w:p w:rsidR="00713EE4" w:rsidRDefault="00001E8A"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Tugas di luar kelas, dikumpulkan dan dinilai</w:t>
            </w:r>
          </w:p>
        </w:tc>
      </w:tr>
    </w:tbl>
    <w:p w:rsidR="00713EE4" w:rsidRDefault="00713EE4">
      <w:pPr>
        <w:spacing w:line="276" w:lineRule="auto"/>
        <w:jc w:val="left"/>
        <w:rPr>
          <w:rFonts w:ascii="Calibri" w:hAnsi="Calibri" w:cs="Arial"/>
          <w:b/>
        </w:rPr>
      </w:pPr>
    </w:p>
    <w:p w:rsidR="00713EE4" w:rsidRDefault="00001E8A">
      <w:pPr>
        <w:spacing w:line="276" w:lineRule="auto"/>
        <w:jc w:val="left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Makalah Akhir (Individu)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5"/>
        <w:gridCol w:w="3525"/>
      </w:tblGrid>
      <w:tr w:rsidR="00713EE4">
        <w:tblPrEx>
          <w:tblCellMar>
            <w:top w:w="0" w:type="dxa"/>
            <w:bottom w:w="0" w:type="dxa"/>
          </w:tblCellMar>
        </w:tblPrEx>
        <w:tc>
          <w:tcPr>
            <w:tcW w:w="5655" w:type="dxa"/>
          </w:tcPr>
          <w:p w:rsidR="00713EE4" w:rsidRDefault="00001E8A"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Bahan Tugas Individu</w:t>
            </w:r>
          </w:p>
        </w:tc>
        <w:tc>
          <w:tcPr>
            <w:tcW w:w="3525" w:type="dxa"/>
          </w:tcPr>
          <w:p w:rsidR="00713EE4" w:rsidRDefault="00001E8A"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Keterangan</w:t>
            </w:r>
          </w:p>
        </w:tc>
      </w:tr>
      <w:tr w:rsidR="00713EE4">
        <w:tblPrEx>
          <w:tblCellMar>
            <w:top w:w="0" w:type="dxa"/>
            <w:bottom w:w="0" w:type="dxa"/>
          </w:tblCellMar>
        </w:tblPrEx>
        <w:tc>
          <w:tcPr>
            <w:tcW w:w="5655" w:type="dxa"/>
          </w:tcPr>
          <w:p w:rsidR="00713EE4" w:rsidRDefault="00001E8A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Membuat makalah individu tentang budaya organisasi di sektor publik yang dihubungkan dengan reformasi administrasi dan </w:t>
            </w:r>
            <w:r>
              <w:rPr>
                <w:rFonts w:ascii="Calibri" w:hAnsi="Calibri" w:cs="Arial"/>
                <w:i/>
              </w:rPr>
              <w:t>good governance.</w:t>
            </w:r>
          </w:p>
        </w:tc>
        <w:tc>
          <w:tcPr>
            <w:tcW w:w="3525" w:type="dxa"/>
          </w:tcPr>
          <w:p w:rsidR="00713EE4" w:rsidRDefault="00001E8A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Tugas akhir, dikumpulkan dan dinilai</w:t>
            </w:r>
          </w:p>
        </w:tc>
      </w:tr>
    </w:tbl>
    <w:p w:rsidR="00713EE4" w:rsidRDefault="00713EE4">
      <w:pPr>
        <w:spacing w:line="276" w:lineRule="auto"/>
        <w:jc w:val="left"/>
        <w:rPr>
          <w:rFonts w:ascii="Arial" w:hAnsi="Arial" w:cs="Arial"/>
        </w:rPr>
      </w:pPr>
    </w:p>
    <w:p w:rsidR="00713EE4" w:rsidRDefault="00001E8A">
      <w:pPr>
        <w:spacing w:line="276" w:lineRule="auto"/>
        <w:jc w:val="left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</w:rPr>
        <w:t xml:space="preserve">Petunjuk Pembuatan </w:t>
      </w:r>
      <w:r>
        <w:rPr>
          <w:rFonts w:ascii="Calibri" w:hAnsi="Calibri" w:cs="Arial"/>
          <w:b/>
          <w:bCs/>
        </w:rPr>
        <w:t>Makalah Kelompok</w:t>
      </w:r>
    </w:p>
    <w:p w:rsidR="00713EE4" w:rsidRDefault="00001E8A">
      <w:pPr>
        <w:pStyle w:val="ListParagraph1"/>
        <w:numPr>
          <w:ilvl w:val="0"/>
          <w:numId w:val="20"/>
        </w:numPr>
        <w:spacing w:line="240" w:lineRule="auto"/>
        <w:ind w:hanging="294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lastRenderedPageBreak/>
        <w:t>Mahasiswa diwajibkan membuat makalah kelompok yang akan disajikan mulai minggu ke 12 hingga minggu ke 16. Pembagian tugas akan ditentukan dalam kelas dengan jumlah anggota sebanyak-banyaknya 4 orang. Moderator akan ditentukan dari mahasiswa yang tidak meny</w:t>
      </w:r>
      <w:r>
        <w:rPr>
          <w:rFonts w:ascii="Calibri" w:hAnsi="Calibri" w:cs="Arial"/>
          <w:bCs/>
        </w:rPr>
        <w:t xml:space="preserve">ajikan makalah. </w:t>
      </w:r>
    </w:p>
    <w:p w:rsidR="00713EE4" w:rsidRDefault="00001E8A">
      <w:pPr>
        <w:pStyle w:val="ListParagraph1"/>
        <w:numPr>
          <w:ilvl w:val="0"/>
          <w:numId w:val="20"/>
        </w:numPr>
        <w:spacing w:line="240" w:lineRule="auto"/>
        <w:ind w:hanging="294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Tugas diketik di atas kertas HVS A4, 7-10 halaman (2000-3000 kata), spasi 1,5, huruf Arial 12 pt. Jangan lupa memasukkan sumber rujukan bacaan sesuai tata cara/pedoman pengutipan. </w:t>
      </w:r>
    </w:p>
    <w:p w:rsidR="00713EE4" w:rsidRDefault="00001E8A">
      <w:pPr>
        <w:pStyle w:val="ListParagraph1"/>
        <w:numPr>
          <w:ilvl w:val="0"/>
          <w:numId w:val="20"/>
        </w:numPr>
        <w:spacing w:line="240" w:lineRule="auto"/>
        <w:ind w:hanging="294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Isi makalah: Latar Belakang munculnya masalah, permasalaha</w:t>
      </w:r>
      <w:r>
        <w:rPr>
          <w:rFonts w:ascii="Calibri" w:hAnsi="Calibri" w:cs="Arial"/>
          <w:bCs/>
        </w:rPr>
        <w:t>n, analisis, dan kesimpulan.</w:t>
      </w:r>
    </w:p>
    <w:p w:rsidR="00713EE4" w:rsidRDefault="00001E8A">
      <w:pPr>
        <w:pStyle w:val="ListParagraph1"/>
        <w:numPr>
          <w:ilvl w:val="0"/>
          <w:numId w:val="20"/>
        </w:numPr>
        <w:spacing w:line="240" w:lineRule="auto"/>
        <w:ind w:hanging="294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Dilarang keras melakukan plagiarisme. Setiap pelanggaran terhadap ketentuan ini akan dikenakan pengurangan nilai.</w:t>
      </w:r>
    </w:p>
    <w:p w:rsidR="00713EE4" w:rsidRDefault="00001E8A">
      <w:pPr>
        <w:pStyle w:val="ListParagraph1"/>
        <w:numPr>
          <w:ilvl w:val="0"/>
          <w:numId w:val="20"/>
        </w:numPr>
        <w:spacing w:line="240" w:lineRule="auto"/>
        <w:ind w:hanging="294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Penilaian akan dilakukan oleh dosen terhadap makalah dan penyajiannya berdasarkan:</w:t>
      </w:r>
    </w:p>
    <w:p w:rsidR="00713EE4" w:rsidRDefault="00001E8A">
      <w:pPr>
        <w:numPr>
          <w:ilvl w:val="0"/>
          <w:numId w:val="21"/>
        </w:numPr>
        <w:spacing w:line="240" w:lineRule="auto"/>
        <w:jc w:val="left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sistematika pembahasan</w:t>
      </w:r>
      <w:r>
        <w:rPr>
          <w:rFonts w:ascii="Calibri" w:hAnsi="Calibri" w:cs="Arial"/>
          <w:bCs/>
        </w:rPr>
        <w:t xml:space="preserve"> (10%)</w:t>
      </w:r>
    </w:p>
    <w:p w:rsidR="00713EE4" w:rsidRDefault="00001E8A">
      <w:pPr>
        <w:numPr>
          <w:ilvl w:val="0"/>
          <w:numId w:val="21"/>
        </w:numPr>
        <w:spacing w:line="240" w:lineRule="auto"/>
        <w:jc w:val="left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k</w:t>
      </w:r>
      <w:r>
        <w:rPr>
          <w:rFonts w:ascii="Calibri" w:hAnsi="Calibri" w:cs="Arial"/>
          <w:bCs/>
        </w:rPr>
        <w:t>elengkapan data dan informasi</w:t>
      </w:r>
      <w:r>
        <w:rPr>
          <w:rFonts w:ascii="Calibri" w:hAnsi="Calibri" w:cs="Arial"/>
          <w:bCs/>
        </w:rPr>
        <w:t xml:space="preserve"> (40%)</w:t>
      </w:r>
    </w:p>
    <w:p w:rsidR="00713EE4" w:rsidRDefault="00001E8A">
      <w:pPr>
        <w:numPr>
          <w:ilvl w:val="0"/>
          <w:numId w:val="21"/>
        </w:numPr>
        <w:spacing w:line="240" w:lineRule="auto"/>
        <w:jc w:val="left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kemampuan menguasai materi</w:t>
      </w:r>
      <w:r>
        <w:rPr>
          <w:rFonts w:ascii="Calibri" w:hAnsi="Calibri" w:cs="Arial"/>
          <w:bCs/>
        </w:rPr>
        <w:t xml:space="preserve"> (25%)</w:t>
      </w:r>
    </w:p>
    <w:p w:rsidR="00713EE4" w:rsidRDefault="00001E8A">
      <w:pPr>
        <w:numPr>
          <w:ilvl w:val="0"/>
          <w:numId w:val="21"/>
        </w:numPr>
        <w:spacing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kreativitas gagasan yang menghubungkannya dengan materi-materi perkuliahan lain di </w:t>
      </w:r>
      <w:r>
        <w:rPr>
          <w:rFonts w:ascii="Calibri" w:hAnsi="Calibri" w:cs="Arial"/>
          <w:bCs/>
        </w:rPr>
        <w:t>bidang ilmu administrasi publik. (25%)</w:t>
      </w:r>
    </w:p>
    <w:p w:rsidR="00713EE4" w:rsidRDefault="00001E8A">
      <w:pPr>
        <w:numPr>
          <w:ilvl w:val="0"/>
          <w:numId w:val="21"/>
        </w:numPr>
        <w:spacing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Nilai untuk masing-masing kriteria penilaian tersebut diberikan </w:t>
      </w:r>
      <w:r>
        <w:rPr>
          <w:rFonts w:ascii="Calibri" w:hAnsi="Calibri" w:cs="Arial"/>
          <w:bCs/>
        </w:rPr>
        <w:t>pada kisaran 60-100.</w:t>
      </w:r>
    </w:p>
    <w:p w:rsidR="00713EE4" w:rsidRDefault="00001E8A">
      <w:pPr>
        <w:numPr>
          <w:ilvl w:val="1"/>
          <w:numId w:val="22"/>
        </w:numPr>
        <w:tabs>
          <w:tab w:val="clear" w:pos="1440"/>
          <w:tab w:val="left" w:pos="709"/>
        </w:tabs>
        <w:spacing w:line="240" w:lineRule="auto"/>
        <w:ind w:left="709" w:hanging="283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Setiap kelompok wajib memberikan 1 kopi makalah kepada seluruh kelompok lain dan kepada dosen.</w:t>
      </w:r>
    </w:p>
    <w:p w:rsidR="00713EE4" w:rsidRDefault="00001E8A">
      <w:pPr>
        <w:numPr>
          <w:ilvl w:val="1"/>
          <w:numId w:val="22"/>
        </w:numPr>
        <w:tabs>
          <w:tab w:val="clear" w:pos="1440"/>
          <w:tab w:val="left" w:pos="709"/>
        </w:tabs>
        <w:spacing w:line="240" w:lineRule="auto"/>
        <w:ind w:left="709" w:hanging="283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Mahasiswa membuat penyajian menggunakan power point. </w:t>
      </w:r>
    </w:p>
    <w:p w:rsidR="00713EE4" w:rsidRDefault="00001E8A">
      <w:pPr>
        <w:numPr>
          <w:ilvl w:val="1"/>
          <w:numId w:val="22"/>
        </w:numPr>
        <w:tabs>
          <w:tab w:val="clear" w:pos="1440"/>
          <w:tab w:val="left" w:pos="709"/>
        </w:tabs>
        <w:spacing w:line="240" w:lineRule="auto"/>
        <w:ind w:left="709" w:hanging="283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Waktu penyajian makalah kurang lebih 15 menit.</w:t>
      </w:r>
    </w:p>
    <w:p w:rsidR="00713EE4" w:rsidRDefault="00001E8A">
      <w:pPr>
        <w:numPr>
          <w:ilvl w:val="1"/>
          <w:numId w:val="22"/>
        </w:numPr>
        <w:tabs>
          <w:tab w:val="clear" w:pos="1440"/>
          <w:tab w:val="left" w:pos="709"/>
        </w:tabs>
        <w:spacing w:line="240" w:lineRule="auto"/>
        <w:ind w:left="709" w:hanging="283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Kelompok yang tidak mengumpulkan makala</w:t>
      </w:r>
      <w:r>
        <w:rPr>
          <w:rFonts w:ascii="Calibri" w:hAnsi="Calibri" w:cs="Arial"/>
          <w:bCs/>
        </w:rPr>
        <w:t>h kelompok dan tidak menyajikannya tidak akan mendapatkan nilai untuk makalah dan diskusi.</w:t>
      </w:r>
    </w:p>
    <w:p w:rsidR="00713EE4" w:rsidRDefault="00713EE4">
      <w:pPr>
        <w:spacing w:line="240" w:lineRule="auto"/>
        <w:rPr>
          <w:rFonts w:ascii="Calibri" w:hAnsi="Calibri" w:cs="Arial"/>
          <w:bCs/>
        </w:rPr>
      </w:pPr>
    </w:p>
    <w:p w:rsidR="00713EE4" w:rsidRDefault="00713EE4">
      <w:pPr>
        <w:spacing w:line="240" w:lineRule="auto"/>
        <w:rPr>
          <w:rFonts w:ascii="Calibri" w:hAnsi="Calibri" w:cs="Arial"/>
          <w:bCs/>
        </w:rPr>
      </w:pPr>
    </w:p>
    <w:p w:rsidR="00713EE4" w:rsidRDefault="00713EE4">
      <w:pPr>
        <w:spacing w:line="240" w:lineRule="auto"/>
        <w:rPr>
          <w:rFonts w:ascii="Arial" w:hAnsi="Arial" w:cs="Arial"/>
          <w:bCs/>
        </w:rPr>
      </w:pPr>
    </w:p>
    <w:p w:rsidR="00713EE4" w:rsidRDefault="00001E8A">
      <w:pPr>
        <w:spacing w:line="276" w:lineRule="auto"/>
        <w:jc w:val="left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</w:rPr>
        <w:t xml:space="preserve">Petunjuk Pembuatan </w:t>
      </w:r>
      <w:r>
        <w:rPr>
          <w:rFonts w:ascii="Calibri" w:hAnsi="Calibri" w:cs="Arial"/>
          <w:b/>
          <w:bCs/>
        </w:rPr>
        <w:t>Makalah Individu</w:t>
      </w:r>
    </w:p>
    <w:p w:rsidR="00713EE4" w:rsidRDefault="00001E8A">
      <w:pPr>
        <w:numPr>
          <w:ilvl w:val="1"/>
          <w:numId w:val="23"/>
        </w:numPr>
        <w:tabs>
          <w:tab w:val="clear" w:pos="1440"/>
          <w:tab w:val="left" w:pos="709"/>
        </w:tabs>
        <w:spacing w:line="240" w:lineRule="auto"/>
        <w:ind w:left="709" w:hanging="283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Untuk makalah akhir individu, dikumpulkan setelah perkuliahan berakhir, selambat-lambatnya satu minggu setelah pertemuan ke-16</w:t>
      </w:r>
      <w:r>
        <w:rPr>
          <w:rFonts w:ascii="Calibri" w:hAnsi="Calibri" w:cs="Arial"/>
          <w:bCs/>
        </w:rPr>
        <w:t xml:space="preserve">. </w:t>
      </w:r>
    </w:p>
    <w:p w:rsidR="00713EE4" w:rsidRDefault="00001E8A">
      <w:pPr>
        <w:numPr>
          <w:ilvl w:val="1"/>
          <w:numId w:val="23"/>
        </w:numPr>
        <w:tabs>
          <w:tab w:val="clear" w:pos="1440"/>
          <w:tab w:val="left" w:pos="709"/>
        </w:tabs>
        <w:spacing w:line="240" w:lineRule="auto"/>
        <w:ind w:left="709" w:hanging="283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Mahasiswa bebas memilih topik yang sedang aktual terkait dengan isu-isu di bidang pengembangan organisasi. Mahasiswa dapat berkonsultasi dengan pengajar untuk menentukan tema yang akan dipilih. </w:t>
      </w:r>
    </w:p>
    <w:p w:rsidR="00713EE4" w:rsidRDefault="00001E8A">
      <w:pPr>
        <w:numPr>
          <w:ilvl w:val="1"/>
          <w:numId w:val="23"/>
        </w:numPr>
        <w:tabs>
          <w:tab w:val="clear" w:pos="1440"/>
          <w:tab w:val="left" w:pos="709"/>
        </w:tabs>
        <w:spacing w:line="240" w:lineRule="auto"/>
        <w:ind w:left="709" w:hanging="283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Tugas diketik di atas kertas HVS A4, 7-10 halaman (2000-30</w:t>
      </w:r>
      <w:r>
        <w:rPr>
          <w:rFonts w:ascii="Calibri" w:hAnsi="Calibri" w:cs="Arial"/>
          <w:bCs/>
        </w:rPr>
        <w:t>00 kata) spasi 1,5, huruf Arial 12 pt. Jangan lupa memasukkan sumber rujukan bacaan sesuai tata cara/pedoman pengutipan.</w:t>
      </w:r>
    </w:p>
    <w:p w:rsidR="00713EE4" w:rsidRDefault="00001E8A">
      <w:pPr>
        <w:numPr>
          <w:ilvl w:val="1"/>
          <w:numId w:val="23"/>
        </w:numPr>
        <w:tabs>
          <w:tab w:val="clear" w:pos="1440"/>
          <w:tab w:val="left" w:pos="709"/>
        </w:tabs>
        <w:spacing w:line="240" w:lineRule="auto"/>
        <w:ind w:left="709" w:hanging="283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Makalah berisi tentang latar belakang munculnya masalah, pembahasan masalah harus merujuk pada teori yang sudah diajarkan. Kreativitas </w:t>
      </w:r>
      <w:r>
        <w:rPr>
          <w:rFonts w:ascii="Calibri" w:hAnsi="Calibri" w:cs="Arial"/>
          <w:bCs/>
        </w:rPr>
        <w:t xml:space="preserve">dalam menganalisis menjadi salah satu unsur penilaian. </w:t>
      </w:r>
    </w:p>
    <w:p w:rsidR="00713EE4" w:rsidRDefault="00001E8A">
      <w:pPr>
        <w:pStyle w:val="ListParagraph1"/>
        <w:numPr>
          <w:ilvl w:val="0"/>
          <w:numId w:val="24"/>
        </w:numPr>
        <w:tabs>
          <w:tab w:val="clear" w:pos="720"/>
          <w:tab w:val="left" w:pos="993"/>
        </w:tabs>
        <w:spacing w:line="240" w:lineRule="auto"/>
        <w:ind w:left="993" w:hanging="284"/>
        <w:jc w:val="left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sistematika pembahasan</w:t>
      </w:r>
      <w:r>
        <w:rPr>
          <w:rFonts w:ascii="Calibri" w:hAnsi="Calibri" w:cs="Arial"/>
          <w:bCs/>
        </w:rPr>
        <w:t xml:space="preserve"> (10%)</w:t>
      </w:r>
    </w:p>
    <w:p w:rsidR="00713EE4" w:rsidRDefault="00001E8A">
      <w:pPr>
        <w:numPr>
          <w:ilvl w:val="0"/>
          <w:numId w:val="24"/>
        </w:numPr>
        <w:tabs>
          <w:tab w:val="clear" w:pos="720"/>
          <w:tab w:val="left" w:pos="993"/>
        </w:tabs>
        <w:spacing w:line="240" w:lineRule="auto"/>
        <w:ind w:left="993" w:hanging="284"/>
        <w:jc w:val="left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lastRenderedPageBreak/>
        <w:t>kelengkapan data dan informasi</w:t>
      </w:r>
      <w:r>
        <w:rPr>
          <w:rFonts w:ascii="Calibri" w:hAnsi="Calibri" w:cs="Arial"/>
          <w:bCs/>
        </w:rPr>
        <w:t xml:space="preserve"> (40%)</w:t>
      </w:r>
    </w:p>
    <w:p w:rsidR="00713EE4" w:rsidRDefault="00001E8A">
      <w:pPr>
        <w:numPr>
          <w:ilvl w:val="0"/>
          <w:numId w:val="24"/>
        </w:numPr>
        <w:tabs>
          <w:tab w:val="clear" w:pos="720"/>
          <w:tab w:val="left" w:pos="993"/>
        </w:tabs>
        <w:spacing w:line="240" w:lineRule="auto"/>
        <w:ind w:left="993" w:hanging="284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kedalaman analisis (25%)</w:t>
      </w:r>
    </w:p>
    <w:p w:rsidR="00713EE4" w:rsidRDefault="00001E8A">
      <w:pPr>
        <w:numPr>
          <w:ilvl w:val="0"/>
          <w:numId w:val="24"/>
        </w:numPr>
        <w:tabs>
          <w:tab w:val="clear" w:pos="720"/>
          <w:tab w:val="left" w:pos="993"/>
        </w:tabs>
        <w:spacing w:line="240" w:lineRule="auto"/>
        <w:ind w:left="993" w:hanging="284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kreativitas gagasan yang menghubungkannya dengan materi-materi perkuliahan lain di </w:t>
      </w:r>
      <w:r>
        <w:rPr>
          <w:rFonts w:ascii="Calibri" w:hAnsi="Calibri" w:cs="Arial"/>
          <w:bCs/>
        </w:rPr>
        <w:t xml:space="preserve">bidang ilmu administrasi </w:t>
      </w:r>
      <w:r>
        <w:rPr>
          <w:rFonts w:ascii="Calibri" w:hAnsi="Calibri" w:cs="Arial"/>
          <w:bCs/>
        </w:rPr>
        <w:t>publik. (25%)</w:t>
      </w:r>
    </w:p>
    <w:p w:rsidR="00713EE4" w:rsidRDefault="00001E8A">
      <w:pPr>
        <w:pStyle w:val="ListParagraph1"/>
        <w:numPr>
          <w:ilvl w:val="0"/>
          <w:numId w:val="25"/>
        </w:numPr>
        <w:tabs>
          <w:tab w:val="left" w:pos="709"/>
        </w:tabs>
        <w:spacing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Dilarang keras melakukan plagiarisme. Setiap pelanggaran terhadap ketentuan ini akan dikenakan pengurangan nilai.</w:t>
      </w:r>
    </w:p>
    <w:p w:rsidR="00713EE4" w:rsidRDefault="00713EE4">
      <w:pPr>
        <w:spacing w:line="276" w:lineRule="auto"/>
        <w:jc w:val="left"/>
        <w:rPr>
          <w:rFonts w:ascii="Arial" w:hAnsi="Arial" w:cs="Arial"/>
        </w:rPr>
      </w:pPr>
    </w:p>
    <w:p w:rsidR="00713EE4" w:rsidRDefault="00713EE4">
      <w:pPr>
        <w:spacing w:line="276" w:lineRule="auto"/>
        <w:jc w:val="left"/>
        <w:rPr>
          <w:rFonts w:ascii="Arial" w:hAnsi="Arial" w:cs="Arial"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Cs/>
        </w:rPr>
      </w:pPr>
    </w:p>
    <w:p w:rsidR="00713EE4" w:rsidRDefault="00001E8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713EE4" w:rsidRDefault="00001E8A">
      <w:pPr>
        <w:tabs>
          <w:tab w:val="left" w:pos="426"/>
        </w:tabs>
        <w:spacing w:line="240" w:lineRule="auto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BAB VI</w:t>
      </w:r>
    </w:p>
    <w:p w:rsidR="00713EE4" w:rsidRDefault="00001E8A">
      <w:pPr>
        <w:tabs>
          <w:tab w:val="left" w:pos="426"/>
        </w:tabs>
        <w:spacing w:line="240" w:lineRule="auto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EVALUASI HASIL PEMELAJARAN</w:t>
      </w:r>
    </w:p>
    <w:p w:rsidR="00713EE4" w:rsidRDefault="00713EE4">
      <w:pPr>
        <w:tabs>
          <w:tab w:val="left" w:pos="426"/>
        </w:tabs>
        <w:spacing w:line="240" w:lineRule="auto"/>
        <w:rPr>
          <w:rFonts w:ascii="Calibri" w:hAnsi="Calibri" w:cs="Arial"/>
          <w:bCs/>
          <w:sz w:val="28"/>
          <w:szCs w:val="28"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Calibri" w:hAnsi="Calibri" w:cs="Arial"/>
          <w:b/>
          <w:bCs/>
        </w:rPr>
      </w:pPr>
    </w:p>
    <w:p w:rsidR="00713EE4" w:rsidRDefault="00001E8A">
      <w:pPr>
        <w:tabs>
          <w:tab w:val="left" w:pos="426"/>
        </w:tabs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Skema Penilaian Akhir</w:t>
      </w:r>
    </w:p>
    <w:tbl>
      <w:tblPr>
        <w:tblW w:w="3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0"/>
        <w:gridCol w:w="2646"/>
        <w:gridCol w:w="771"/>
      </w:tblGrid>
      <w:tr w:rsidR="00713EE4">
        <w:trPr>
          <w:jc w:val="center"/>
        </w:trPr>
        <w:tc>
          <w:tcPr>
            <w:tcW w:w="480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</w:t>
            </w:r>
          </w:p>
        </w:tc>
        <w:tc>
          <w:tcPr>
            <w:tcW w:w="2646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Jenis Instrumen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Bobot</w:t>
            </w:r>
          </w:p>
        </w:tc>
      </w:tr>
      <w:tr w:rsidR="00713EE4">
        <w:trPr>
          <w:jc w:val="center"/>
        </w:trPr>
        <w:tc>
          <w:tcPr>
            <w:tcW w:w="480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  <w:tc>
          <w:tcPr>
            <w:tcW w:w="2646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Ujian Tengah Semester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25%</w:t>
            </w:r>
          </w:p>
        </w:tc>
      </w:tr>
      <w:tr w:rsidR="00713EE4">
        <w:trPr>
          <w:jc w:val="center"/>
        </w:trPr>
        <w:tc>
          <w:tcPr>
            <w:tcW w:w="480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2646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Tugas 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25%</w:t>
            </w:r>
          </w:p>
        </w:tc>
      </w:tr>
      <w:tr w:rsidR="00713EE4">
        <w:trPr>
          <w:jc w:val="center"/>
        </w:trPr>
        <w:tc>
          <w:tcPr>
            <w:tcW w:w="480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3</w:t>
            </w:r>
          </w:p>
        </w:tc>
        <w:tc>
          <w:tcPr>
            <w:tcW w:w="2646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Ujian Akhir Semester (UAS)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50%</w:t>
            </w:r>
          </w:p>
        </w:tc>
      </w:tr>
    </w:tbl>
    <w:p w:rsidR="00713EE4" w:rsidRDefault="00713EE4">
      <w:pPr>
        <w:tabs>
          <w:tab w:val="left" w:pos="426"/>
        </w:tabs>
        <w:spacing w:line="240" w:lineRule="auto"/>
        <w:rPr>
          <w:rFonts w:ascii="Calibri" w:hAnsi="Calibri" w:cs="Arial"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Calibri" w:hAnsi="Calibri" w:cs="Arial"/>
          <w:b/>
          <w:bCs/>
        </w:rPr>
      </w:pPr>
    </w:p>
    <w:p w:rsidR="00713EE4" w:rsidRDefault="00001E8A">
      <w:pPr>
        <w:tabs>
          <w:tab w:val="left" w:pos="426"/>
        </w:tabs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Kisi-kisi Soal UTS</w:t>
      </w:r>
    </w:p>
    <w:p w:rsidR="00713EE4" w:rsidRDefault="00713EE4">
      <w:pPr>
        <w:tabs>
          <w:tab w:val="left" w:pos="426"/>
        </w:tabs>
        <w:spacing w:line="240" w:lineRule="auto"/>
        <w:rPr>
          <w:rFonts w:ascii="Calibri" w:hAnsi="Calibri" w:cs="Arial"/>
          <w:b/>
          <w:bCs/>
        </w:rPr>
      </w:pPr>
    </w:p>
    <w:tbl>
      <w:tblPr>
        <w:tblW w:w="6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61"/>
        <w:gridCol w:w="3613"/>
        <w:gridCol w:w="1245"/>
        <w:gridCol w:w="771"/>
      </w:tblGrid>
      <w:tr w:rsidR="00713EE4">
        <w:trPr>
          <w:jc w:val="center"/>
        </w:trPr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Instrumen</w:t>
            </w:r>
          </w:p>
        </w:tc>
        <w:tc>
          <w:tcPr>
            <w:tcW w:w="3613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Jumlah Soal</w:t>
            </w:r>
          </w:p>
        </w:tc>
        <w:tc>
          <w:tcPr>
            <w:tcW w:w="1245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Sifat Ujian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Bobot</w:t>
            </w:r>
          </w:p>
        </w:tc>
      </w:tr>
      <w:tr w:rsidR="00713EE4">
        <w:trPr>
          <w:jc w:val="center"/>
        </w:trPr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Teori</w:t>
            </w:r>
          </w:p>
        </w:tc>
        <w:tc>
          <w:tcPr>
            <w:tcW w:w="3613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4 (mahasiswa menjawab 4 dari 6 soal)</w:t>
            </w:r>
          </w:p>
        </w:tc>
        <w:tc>
          <w:tcPr>
            <w:tcW w:w="1245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Tutup Buku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100%</w:t>
            </w:r>
          </w:p>
        </w:tc>
      </w:tr>
    </w:tbl>
    <w:p w:rsidR="00713EE4" w:rsidRDefault="00713EE4">
      <w:pPr>
        <w:tabs>
          <w:tab w:val="left" w:pos="426"/>
        </w:tabs>
        <w:spacing w:line="240" w:lineRule="auto"/>
        <w:rPr>
          <w:rFonts w:ascii="Calibri" w:hAnsi="Calibri" w:cs="Arial"/>
          <w:bCs/>
        </w:rPr>
      </w:pPr>
    </w:p>
    <w:tbl>
      <w:tblPr>
        <w:tblW w:w="4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8"/>
        <w:gridCol w:w="1161"/>
        <w:gridCol w:w="1302"/>
        <w:gridCol w:w="771"/>
      </w:tblGrid>
      <w:tr w:rsidR="00713EE4">
        <w:trPr>
          <w:jc w:val="center"/>
        </w:trPr>
        <w:tc>
          <w:tcPr>
            <w:tcW w:w="1558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Ranah Kognitif</w:t>
            </w:r>
          </w:p>
        </w:tc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Instrumen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Jumlah Soal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Bobot</w:t>
            </w:r>
          </w:p>
        </w:tc>
      </w:tr>
      <w:tr w:rsidR="00713EE4">
        <w:trPr>
          <w:jc w:val="center"/>
        </w:trPr>
        <w:tc>
          <w:tcPr>
            <w:tcW w:w="1558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Teori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20%</w:t>
            </w:r>
          </w:p>
        </w:tc>
      </w:tr>
      <w:tr w:rsidR="00713EE4">
        <w:trPr>
          <w:jc w:val="center"/>
        </w:trPr>
        <w:tc>
          <w:tcPr>
            <w:tcW w:w="1558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Teori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20%</w:t>
            </w:r>
          </w:p>
        </w:tc>
      </w:tr>
      <w:tr w:rsidR="00713EE4">
        <w:trPr>
          <w:jc w:val="center"/>
        </w:trPr>
        <w:tc>
          <w:tcPr>
            <w:tcW w:w="1558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C3</w:t>
            </w:r>
          </w:p>
        </w:tc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Teori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60%</w:t>
            </w:r>
          </w:p>
        </w:tc>
      </w:tr>
      <w:tr w:rsidR="00713EE4">
        <w:trPr>
          <w:jc w:val="center"/>
        </w:trPr>
        <w:tc>
          <w:tcPr>
            <w:tcW w:w="2719" w:type="dxa"/>
            <w:gridSpan w:val="2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Jumlah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4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100%</w:t>
            </w:r>
          </w:p>
        </w:tc>
      </w:tr>
    </w:tbl>
    <w:p w:rsidR="00713EE4" w:rsidRDefault="00713EE4">
      <w:pPr>
        <w:tabs>
          <w:tab w:val="left" w:pos="426"/>
        </w:tabs>
        <w:spacing w:line="240" w:lineRule="auto"/>
        <w:rPr>
          <w:rFonts w:ascii="Calibri" w:hAnsi="Calibri" w:cs="Arial"/>
          <w:b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/>
          <w:bCs/>
        </w:rPr>
      </w:pPr>
    </w:p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/>
          <w:bCs/>
        </w:rPr>
      </w:pPr>
    </w:p>
    <w:p w:rsidR="00713EE4" w:rsidRDefault="00001E8A">
      <w:pPr>
        <w:tabs>
          <w:tab w:val="left" w:pos="426"/>
        </w:tabs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Kisi-kisi Soal UAS</w:t>
      </w:r>
    </w:p>
    <w:p w:rsidR="00713EE4" w:rsidRDefault="00713EE4">
      <w:pPr>
        <w:tabs>
          <w:tab w:val="left" w:pos="426"/>
        </w:tabs>
        <w:spacing w:line="240" w:lineRule="auto"/>
        <w:rPr>
          <w:rFonts w:ascii="Calibri" w:hAnsi="Calibri" w:cs="Arial"/>
          <w:b/>
          <w:bCs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61"/>
        <w:gridCol w:w="3646"/>
        <w:gridCol w:w="1245"/>
        <w:gridCol w:w="771"/>
      </w:tblGrid>
      <w:tr w:rsidR="00713EE4">
        <w:trPr>
          <w:jc w:val="center"/>
        </w:trPr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Instrumen</w:t>
            </w:r>
          </w:p>
        </w:tc>
        <w:tc>
          <w:tcPr>
            <w:tcW w:w="3646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Jumlah Soal</w:t>
            </w:r>
          </w:p>
        </w:tc>
        <w:tc>
          <w:tcPr>
            <w:tcW w:w="1245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Sifat Ujian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Bobot</w:t>
            </w:r>
          </w:p>
        </w:tc>
      </w:tr>
      <w:tr w:rsidR="00713EE4">
        <w:trPr>
          <w:jc w:val="center"/>
        </w:trPr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Teori</w:t>
            </w:r>
          </w:p>
        </w:tc>
        <w:tc>
          <w:tcPr>
            <w:tcW w:w="3646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10 (mahasiswa menjawab semua soal)</w:t>
            </w:r>
          </w:p>
        </w:tc>
        <w:tc>
          <w:tcPr>
            <w:tcW w:w="1245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Tutup Buku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100%</w:t>
            </w:r>
          </w:p>
        </w:tc>
      </w:tr>
    </w:tbl>
    <w:p w:rsidR="00713EE4" w:rsidRDefault="00713EE4">
      <w:pPr>
        <w:tabs>
          <w:tab w:val="left" w:pos="426"/>
        </w:tabs>
        <w:spacing w:line="240" w:lineRule="auto"/>
        <w:rPr>
          <w:rFonts w:ascii="Calibri" w:hAnsi="Calibri" w:cs="Arial"/>
          <w:bCs/>
        </w:rPr>
      </w:pPr>
    </w:p>
    <w:tbl>
      <w:tblPr>
        <w:tblW w:w="4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8"/>
        <w:gridCol w:w="1161"/>
        <w:gridCol w:w="1302"/>
        <w:gridCol w:w="771"/>
      </w:tblGrid>
      <w:tr w:rsidR="00713EE4">
        <w:trPr>
          <w:jc w:val="center"/>
        </w:trPr>
        <w:tc>
          <w:tcPr>
            <w:tcW w:w="1558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Ranah Kognitif</w:t>
            </w:r>
          </w:p>
        </w:tc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Instrumen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Jumlah Soal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Bobot</w:t>
            </w:r>
          </w:p>
        </w:tc>
      </w:tr>
      <w:tr w:rsidR="00713EE4">
        <w:trPr>
          <w:jc w:val="center"/>
        </w:trPr>
        <w:tc>
          <w:tcPr>
            <w:tcW w:w="1558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Teori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3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20%</w:t>
            </w:r>
          </w:p>
        </w:tc>
      </w:tr>
      <w:tr w:rsidR="00713EE4">
        <w:trPr>
          <w:jc w:val="center"/>
        </w:trPr>
        <w:tc>
          <w:tcPr>
            <w:tcW w:w="1558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Teori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3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20%</w:t>
            </w:r>
          </w:p>
        </w:tc>
      </w:tr>
      <w:tr w:rsidR="00713EE4">
        <w:trPr>
          <w:jc w:val="center"/>
        </w:trPr>
        <w:tc>
          <w:tcPr>
            <w:tcW w:w="1558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C4</w:t>
            </w:r>
          </w:p>
        </w:tc>
        <w:tc>
          <w:tcPr>
            <w:tcW w:w="116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Analisis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4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60%</w:t>
            </w:r>
          </w:p>
        </w:tc>
      </w:tr>
      <w:tr w:rsidR="00713EE4">
        <w:trPr>
          <w:jc w:val="center"/>
        </w:trPr>
        <w:tc>
          <w:tcPr>
            <w:tcW w:w="2719" w:type="dxa"/>
            <w:gridSpan w:val="2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Jumlah</w:t>
            </w:r>
          </w:p>
        </w:tc>
        <w:tc>
          <w:tcPr>
            <w:tcW w:w="1302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4</w:t>
            </w:r>
          </w:p>
        </w:tc>
        <w:tc>
          <w:tcPr>
            <w:tcW w:w="771" w:type="dxa"/>
          </w:tcPr>
          <w:p w:rsidR="00713EE4" w:rsidRDefault="00001E8A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100%</w:t>
            </w:r>
          </w:p>
        </w:tc>
      </w:tr>
    </w:tbl>
    <w:p w:rsidR="00713EE4" w:rsidRDefault="00713EE4">
      <w:pPr>
        <w:tabs>
          <w:tab w:val="left" w:pos="426"/>
        </w:tabs>
        <w:spacing w:line="240" w:lineRule="auto"/>
        <w:rPr>
          <w:rFonts w:ascii="Arial" w:hAnsi="Arial" w:cs="Arial"/>
          <w:b/>
          <w:bCs/>
        </w:rPr>
      </w:pPr>
    </w:p>
    <w:sectPr w:rsidR="00713EE4" w:rsidSect="00713EE4">
      <w:footerReference w:type="default" r:id="rId12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8A" w:rsidRDefault="00001E8A" w:rsidP="00713EE4">
      <w:pPr>
        <w:spacing w:after="0" w:line="240" w:lineRule="auto"/>
      </w:pPr>
      <w:r>
        <w:separator/>
      </w:r>
    </w:p>
  </w:endnote>
  <w:endnote w:type="continuationSeparator" w:id="1">
    <w:p w:rsidR="00001E8A" w:rsidRDefault="00001E8A" w:rsidP="0071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E4" w:rsidRDefault="00713EE4">
    <w:pPr>
      <w:pStyle w:val="Footer"/>
      <w:jc w:val="right"/>
    </w:pPr>
    <w:r>
      <w:fldChar w:fldCharType="begin"/>
    </w:r>
    <w:r w:rsidR="00001E8A">
      <w:instrText xml:space="preserve"> PAGE   \* MERGEFORMAT </w:instrText>
    </w:r>
    <w:r>
      <w:fldChar w:fldCharType="separate"/>
    </w:r>
    <w:r w:rsidR="006E56E4">
      <w:rPr>
        <w:noProof/>
      </w:rPr>
      <w:t>21</w:t>
    </w:r>
    <w:r>
      <w:fldChar w:fldCharType="end"/>
    </w:r>
  </w:p>
  <w:p w:rsidR="00713EE4" w:rsidRDefault="00713E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8A" w:rsidRDefault="00001E8A" w:rsidP="00713EE4">
      <w:pPr>
        <w:spacing w:after="0" w:line="240" w:lineRule="auto"/>
      </w:pPr>
      <w:r>
        <w:separator/>
      </w:r>
    </w:p>
  </w:footnote>
  <w:footnote w:type="continuationSeparator" w:id="1">
    <w:p w:rsidR="00001E8A" w:rsidRDefault="00001E8A" w:rsidP="0071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3BB2"/>
    <w:multiLevelType w:val="multilevel"/>
    <w:tmpl w:val="0CD03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353F"/>
    <w:multiLevelType w:val="multilevel"/>
    <w:tmpl w:val="0DAC35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00D3B"/>
    <w:multiLevelType w:val="multilevel"/>
    <w:tmpl w:val="0F100D3B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FF02128"/>
    <w:multiLevelType w:val="multilevel"/>
    <w:tmpl w:val="0FF02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F206A"/>
    <w:multiLevelType w:val="multilevel"/>
    <w:tmpl w:val="12DF2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0480D"/>
    <w:multiLevelType w:val="multilevel"/>
    <w:tmpl w:val="1770480D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926CA8"/>
    <w:multiLevelType w:val="multilevel"/>
    <w:tmpl w:val="17926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4635C"/>
    <w:multiLevelType w:val="multilevel"/>
    <w:tmpl w:val="1D446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40BD2"/>
    <w:multiLevelType w:val="multilevel"/>
    <w:tmpl w:val="21840BD2"/>
    <w:lvl w:ilvl="0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>
    <w:nsid w:val="23232B59"/>
    <w:multiLevelType w:val="multilevel"/>
    <w:tmpl w:val="23232B59"/>
    <w:lvl w:ilvl="0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6" w:hanging="360"/>
      </w:pPr>
    </w:lvl>
    <w:lvl w:ilvl="2" w:tentative="1">
      <w:start w:val="1"/>
      <w:numFmt w:val="lowerRoman"/>
      <w:lvlText w:val="%3."/>
      <w:lvlJc w:val="right"/>
      <w:pPr>
        <w:ind w:left="1976" w:hanging="180"/>
      </w:pPr>
    </w:lvl>
    <w:lvl w:ilvl="3" w:tentative="1">
      <w:start w:val="1"/>
      <w:numFmt w:val="decimal"/>
      <w:lvlText w:val="%4."/>
      <w:lvlJc w:val="left"/>
      <w:pPr>
        <w:ind w:left="2696" w:hanging="360"/>
      </w:pPr>
    </w:lvl>
    <w:lvl w:ilvl="4" w:tentative="1">
      <w:start w:val="1"/>
      <w:numFmt w:val="lowerLetter"/>
      <w:lvlText w:val="%5."/>
      <w:lvlJc w:val="left"/>
      <w:pPr>
        <w:ind w:left="3416" w:hanging="360"/>
      </w:pPr>
    </w:lvl>
    <w:lvl w:ilvl="5" w:tentative="1">
      <w:start w:val="1"/>
      <w:numFmt w:val="lowerRoman"/>
      <w:lvlText w:val="%6."/>
      <w:lvlJc w:val="right"/>
      <w:pPr>
        <w:ind w:left="4136" w:hanging="180"/>
      </w:pPr>
    </w:lvl>
    <w:lvl w:ilvl="6" w:tentative="1">
      <w:start w:val="1"/>
      <w:numFmt w:val="decimal"/>
      <w:lvlText w:val="%7."/>
      <w:lvlJc w:val="left"/>
      <w:pPr>
        <w:ind w:left="4856" w:hanging="360"/>
      </w:pPr>
    </w:lvl>
    <w:lvl w:ilvl="7" w:tentative="1">
      <w:start w:val="1"/>
      <w:numFmt w:val="lowerLetter"/>
      <w:lvlText w:val="%8."/>
      <w:lvlJc w:val="left"/>
      <w:pPr>
        <w:ind w:left="5576" w:hanging="360"/>
      </w:pPr>
    </w:lvl>
    <w:lvl w:ilvl="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2920662F"/>
    <w:multiLevelType w:val="multilevel"/>
    <w:tmpl w:val="2920662F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Calibri" w:hAnsi="Arial Narrow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946AE"/>
    <w:multiLevelType w:val="multilevel"/>
    <w:tmpl w:val="2DC94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A09B7"/>
    <w:multiLevelType w:val="multilevel"/>
    <w:tmpl w:val="2E4A09B7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43F69"/>
    <w:multiLevelType w:val="multilevel"/>
    <w:tmpl w:val="37F43F69"/>
    <w:lvl w:ilvl="0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4">
    <w:nsid w:val="42626C33"/>
    <w:multiLevelType w:val="multilevel"/>
    <w:tmpl w:val="42626C33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Calibri" w:hAnsi="Arial Narrow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43B69"/>
    <w:multiLevelType w:val="multilevel"/>
    <w:tmpl w:val="54B43B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00AC9"/>
    <w:multiLevelType w:val="multilevel"/>
    <w:tmpl w:val="5FC00AC9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C65C3"/>
    <w:multiLevelType w:val="multilevel"/>
    <w:tmpl w:val="662C65C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10139"/>
    <w:multiLevelType w:val="multilevel"/>
    <w:tmpl w:val="6AA10139"/>
    <w:lvl w:ilvl="0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9" w:hanging="360"/>
      </w:pPr>
    </w:lvl>
    <w:lvl w:ilvl="2" w:tentative="1">
      <w:start w:val="1"/>
      <w:numFmt w:val="lowerRoman"/>
      <w:lvlText w:val="%3."/>
      <w:lvlJc w:val="right"/>
      <w:pPr>
        <w:ind w:left="2049" w:hanging="180"/>
      </w:pPr>
    </w:lvl>
    <w:lvl w:ilvl="3" w:tentative="1">
      <w:start w:val="1"/>
      <w:numFmt w:val="decimal"/>
      <w:lvlText w:val="%4."/>
      <w:lvlJc w:val="left"/>
      <w:pPr>
        <w:ind w:left="2769" w:hanging="360"/>
      </w:pPr>
    </w:lvl>
    <w:lvl w:ilvl="4" w:tentative="1">
      <w:start w:val="1"/>
      <w:numFmt w:val="lowerLetter"/>
      <w:lvlText w:val="%5."/>
      <w:lvlJc w:val="left"/>
      <w:pPr>
        <w:ind w:left="3489" w:hanging="360"/>
      </w:pPr>
    </w:lvl>
    <w:lvl w:ilvl="5" w:tentative="1">
      <w:start w:val="1"/>
      <w:numFmt w:val="lowerRoman"/>
      <w:lvlText w:val="%6."/>
      <w:lvlJc w:val="right"/>
      <w:pPr>
        <w:ind w:left="4209" w:hanging="180"/>
      </w:pPr>
    </w:lvl>
    <w:lvl w:ilvl="6" w:tentative="1">
      <w:start w:val="1"/>
      <w:numFmt w:val="decimal"/>
      <w:lvlText w:val="%7."/>
      <w:lvlJc w:val="left"/>
      <w:pPr>
        <w:ind w:left="4929" w:hanging="360"/>
      </w:pPr>
    </w:lvl>
    <w:lvl w:ilvl="7" w:tentative="1">
      <w:start w:val="1"/>
      <w:numFmt w:val="lowerLetter"/>
      <w:lvlText w:val="%8."/>
      <w:lvlJc w:val="left"/>
      <w:pPr>
        <w:ind w:left="5649" w:hanging="360"/>
      </w:pPr>
    </w:lvl>
    <w:lvl w:ilvl="8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9">
    <w:nsid w:val="70FD6960"/>
    <w:multiLevelType w:val="multilevel"/>
    <w:tmpl w:val="70FD6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D4145"/>
    <w:multiLevelType w:val="multilevel"/>
    <w:tmpl w:val="76DD414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228CB"/>
    <w:multiLevelType w:val="multilevel"/>
    <w:tmpl w:val="7B2228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9177B"/>
    <w:multiLevelType w:val="multilevel"/>
    <w:tmpl w:val="7B29177B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7E7E7F50"/>
    <w:multiLevelType w:val="multilevel"/>
    <w:tmpl w:val="7E7E7F5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3" w:hanging="360"/>
      </w:pPr>
    </w:lvl>
    <w:lvl w:ilvl="2" w:tentative="1">
      <w:start w:val="1"/>
      <w:numFmt w:val="lowerRoman"/>
      <w:lvlText w:val="%3."/>
      <w:lvlJc w:val="right"/>
      <w:pPr>
        <w:ind w:left="1833" w:hanging="180"/>
      </w:pPr>
    </w:lvl>
    <w:lvl w:ilvl="3" w:tentative="1">
      <w:start w:val="1"/>
      <w:numFmt w:val="decimal"/>
      <w:lvlText w:val="%4."/>
      <w:lvlJc w:val="left"/>
      <w:pPr>
        <w:ind w:left="2553" w:hanging="360"/>
      </w:pPr>
    </w:lvl>
    <w:lvl w:ilvl="4" w:tentative="1">
      <w:start w:val="1"/>
      <w:numFmt w:val="lowerLetter"/>
      <w:lvlText w:val="%5."/>
      <w:lvlJc w:val="left"/>
      <w:pPr>
        <w:ind w:left="3273" w:hanging="360"/>
      </w:pPr>
    </w:lvl>
    <w:lvl w:ilvl="5" w:tentative="1">
      <w:start w:val="1"/>
      <w:numFmt w:val="lowerRoman"/>
      <w:lvlText w:val="%6."/>
      <w:lvlJc w:val="right"/>
      <w:pPr>
        <w:ind w:left="3993" w:hanging="180"/>
      </w:pPr>
    </w:lvl>
    <w:lvl w:ilvl="6" w:tentative="1">
      <w:start w:val="1"/>
      <w:numFmt w:val="decimal"/>
      <w:lvlText w:val="%7."/>
      <w:lvlJc w:val="left"/>
      <w:pPr>
        <w:ind w:left="4713" w:hanging="360"/>
      </w:pPr>
    </w:lvl>
    <w:lvl w:ilvl="7" w:tentative="1">
      <w:start w:val="1"/>
      <w:numFmt w:val="lowerLetter"/>
      <w:lvlText w:val="%8."/>
      <w:lvlJc w:val="left"/>
      <w:pPr>
        <w:ind w:left="5433" w:hanging="360"/>
      </w:pPr>
    </w:lvl>
    <w:lvl w:ilvl="8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7F97185F"/>
    <w:multiLevelType w:val="multilevel"/>
    <w:tmpl w:val="7F9718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9"/>
  </w:num>
  <w:num w:numId="5">
    <w:abstractNumId w:val="21"/>
  </w:num>
  <w:num w:numId="6">
    <w:abstractNumId w:val="7"/>
  </w:num>
  <w:num w:numId="7">
    <w:abstractNumId w:val="10"/>
  </w:num>
  <w:num w:numId="8">
    <w:abstractNumId w:val="1"/>
  </w:num>
  <w:num w:numId="9">
    <w:abstractNumId w:val="24"/>
  </w:num>
  <w:num w:numId="10">
    <w:abstractNumId w:val="14"/>
  </w:num>
  <w:num w:numId="11">
    <w:abstractNumId w:val="4"/>
  </w:num>
  <w:num w:numId="12">
    <w:abstractNumId w:val="20"/>
  </w:num>
  <w:num w:numId="13">
    <w:abstractNumId w:val="11"/>
  </w:num>
  <w:num w:numId="14">
    <w:abstractNumId w:val="23"/>
  </w:num>
  <w:num w:numId="15">
    <w:abstractNumId w:val="18"/>
  </w:num>
  <w:num w:numId="16">
    <w:abstractNumId w:val="0"/>
  </w:num>
  <w:num w:numId="17">
    <w:abstractNumId w:val="13"/>
  </w:num>
  <w:num w:numId="18">
    <w:abstractNumId w:val="8"/>
  </w:num>
  <w:num w:numId="19">
    <w:abstractNumId w:val="6"/>
  </w:num>
  <w:num w:numId="20">
    <w:abstractNumId w:val="19"/>
  </w:num>
  <w:num w:numId="21">
    <w:abstractNumId w:val="5"/>
  </w:num>
  <w:num w:numId="22">
    <w:abstractNumId w:val="22"/>
  </w:num>
  <w:num w:numId="23">
    <w:abstractNumId w:val="2"/>
  </w:num>
  <w:num w:numId="24">
    <w:abstractNumId w:val="17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EE4"/>
    <w:rsid w:val="00001E8A"/>
    <w:rsid w:val="006E56E4"/>
    <w:rsid w:val="0071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3" type="connector" idref="#Straight Connector 209"/>
        <o:r id="V:Rule4" type="connector" idref="#Straight Connector 2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SimSun" w:hAnsi="Verdana" w:cs="Verdana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E4"/>
    <w:pPr>
      <w:spacing w:after="200" w:line="360" w:lineRule="auto"/>
      <w:jc w:val="both"/>
    </w:pPr>
    <w:rPr>
      <w:rFonts w:eastAsia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EE4"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13EE4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13EE4"/>
    <w:pPr>
      <w:tabs>
        <w:tab w:val="center" w:pos="4680"/>
        <w:tab w:val="right" w:pos="9360"/>
      </w:tabs>
      <w:spacing w:line="240" w:lineRule="auto"/>
    </w:pPr>
  </w:style>
  <w:style w:type="paragraph" w:styleId="Title">
    <w:name w:val="Title"/>
    <w:basedOn w:val="Normal"/>
    <w:link w:val="TitleChar"/>
    <w:qFormat/>
    <w:rsid w:val="00713EE4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13EE4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713EE4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EE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3EE4"/>
  </w:style>
  <w:style w:type="character" w:customStyle="1" w:styleId="FooterChar">
    <w:name w:val="Footer Char"/>
    <w:basedOn w:val="DefaultParagraphFont"/>
    <w:link w:val="Footer"/>
    <w:uiPriority w:val="99"/>
    <w:rsid w:val="00713EE4"/>
  </w:style>
  <w:style w:type="character" w:customStyle="1" w:styleId="TitleChar">
    <w:name w:val="Title Char"/>
    <w:basedOn w:val="DefaultParagraphFont"/>
    <w:link w:val="Title"/>
    <w:rsid w:val="00713EE4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media/hd2/Working-Directory/Documents/teor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hd2/Working-Directory/Documents/teo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mailrasulong.wordpress.com/2009/02/12/kepemimpinan-budaya-organisas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1955</Words>
  <Characters>11144</Characters>
  <Application>Microsoft Office Word</Application>
  <DocSecurity>0</DocSecurity>
  <Lines>92</Lines>
  <Paragraphs>26</Paragraphs>
  <ScaleCrop>false</ScaleCrop>
  <Company>Toshiba</Company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user</dc:creator>
  <cp:lastModifiedBy>User</cp:lastModifiedBy>
  <cp:revision>1</cp:revision>
  <cp:lastPrinted>2019-02-25T04:55:00Z</cp:lastPrinted>
  <dcterms:created xsi:type="dcterms:W3CDTF">2013-02-27T00:57:00Z</dcterms:created>
  <dcterms:modified xsi:type="dcterms:W3CDTF">2019-02-25T04:55:00Z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